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70A70" w14:textId="41F83A91" w:rsidR="00F7359F" w:rsidRDefault="00F7359F" w:rsidP="0015324F">
      <w:pPr>
        <w:jc w:val="center"/>
        <w:rPr>
          <w:color w:val="365F91" w:themeColor="accent1" w:themeShade="BF"/>
          <w:sz w:val="36"/>
          <w:szCs w:val="36"/>
        </w:rPr>
      </w:pPr>
      <w:r w:rsidRPr="00F7359F">
        <w:rPr>
          <w:b/>
          <w:bCs/>
          <w:noProof/>
          <w:color w:val="1B396A"/>
          <w:sz w:val="36"/>
          <w:szCs w:val="36"/>
        </w:rPr>
        <w:drawing>
          <wp:anchor distT="0" distB="0" distL="114300" distR="114300" simplePos="0" relativeHeight="251655168" behindDoc="1" locked="0" layoutInCell="1" allowOverlap="1" wp14:anchorId="4B681ECE" wp14:editId="2DA6C65C">
            <wp:simplePos x="0" y="0"/>
            <wp:positionH relativeFrom="margin">
              <wp:posOffset>-489098</wp:posOffset>
            </wp:positionH>
            <wp:positionV relativeFrom="margin">
              <wp:posOffset>-787503</wp:posOffset>
            </wp:positionV>
            <wp:extent cx="5029200" cy="7931888"/>
            <wp:effectExtent l="0" t="0" r="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29200" cy="7931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F5DDAF" w14:textId="77777777" w:rsidR="00F7359F" w:rsidRDefault="00F7359F" w:rsidP="0015324F">
      <w:pPr>
        <w:jc w:val="center"/>
        <w:rPr>
          <w:color w:val="365F91" w:themeColor="accent1" w:themeShade="BF"/>
          <w:sz w:val="36"/>
          <w:szCs w:val="36"/>
        </w:rPr>
      </w:pPr>
    </w:p>
    <w:p w14:paraId="1A9EDCD2" w14:textId="77777777" w:rsidR="00F7359F" w:rsidRDefault="00F7359F" w:rsidP="0015324F">
      <w:pPr>
        <w:jc w:val="center"/>
        <w:rPr>
          <w:color w:val="365F91" w:themeColor="accent1" w:themeShade="BF"/>
          <w:sz w:val="36"/>
          <w:szCs w:val="36"/>
        </w:rPr>
      </w:pPr>
    </w:p>
    <w:p w14:paraId="5CDDFEF1" w14:textId="77777777" w:rsidR="00F7359F" w:rsidRDefault="00F7359F" w:rsidP="0015324F">
      <w:pPr>
        <w:jc w:val="center"/>
        <w:rPr>
          <w:color w:val="365F91" w:themeColor="accent1" w:themeShade="BF"/>
          <w:sz w:val="36"/>
          <w:szCs w:val="36"/>
        </w:rPr>
      </w:pPr>
    </w:p>
    <w:p w14:paraId="12CC26B5" w14:textId="77777777" w:rsidR="00F7359F" w:rsidRDefault="00F7359F" w:rsidP="0015324F">
      <w:pPr>
        <w:jc w:val="center"/>
        <w:rPr>
          <w:color w:val="365F91" w:themeColor="accent1" w:themeShade="BF"/>
          <w:sz w:val="36"/>
          <w:szCs w:val="36"/>
        </w:rPr>
      </w:pPr>
    </w:p>
    <w:p w14:paraId="38D2081A" w14:textId="77777777" w:rsidR="00F7359F" w:rsidRDefault="00F7359F" w:rsidP="0015324F">
      <w:pPr>
        <w:jc w:val="center"/>
        <w:rPr>
          <w:color w:val="365F91" w:themeColor="accent1" w:themeShade="BF"/>
          <w:sz w:val="36"/>
          <w:szCs w:val="36"/>
        </w:rPr>
      </w:pPr>
    </w:p>
    <w:p w14:paraId="11B928CC" w14:textId="77777777" w:rsidR="00F7359F" w:rsidRDefault="00F7359F" w:rsidP="0015324F">
      <w:pPr>
        <w:jc w:val="center"/>
        <w:rPr>
          <w:color w:val="365F91" w:themeColor="accent1" w:themeShade="BF"/>
          <w:sz w:val="36"/>
          <w:szCs w:val="36"/>
        </w:rPr>
      </w:pPr>
    </w:p>
    <w:p w14:paraId="5CF02EEB" w14:textId="77777777" w:rsidR="00F7359F" w:rsidRDefault="00F7359F" w:rsidP="0015324F">
      <w:pPr>
        <w:jc w:val="center"/>
        <w:rPr>
          <w:color w:val="365F91" w:themeColor="accent1" w:themeShade="BF"/>
          <w:sz w:val="36"/>
          <w:szCs w:val="36"/>
        </w:rPr>
      </w:pPr>
    </w:p>
    <w:p w14:paraId="18420913" w14:textId="77777777" w:rsidR="004072A0" w:rsidRPr="004072A0" w:rsidRDefault="004072A0" w:rsidP="004072A0">
      <w:pPr>
        <w:spacing w:after="0" w:line="240" w:lineRule="auto"/>
        <w:jc w:val="center"/>
        <w:rPr>
          <w:rFonts w:ascii="Times New Roman" w:hAnsi="Times New Roman" w:cs="Times New Roman"/>
          <w:b/>
          <w:bCs/>
          <w:color w:val="1B396A"/>
          <w:sz w:val="44"/>
          <w:szCs w:val="44"/>
        </w:rPr>
      </w:pPr>
    </w:p>
    <w:p w14:paraId="4EFC8273" w14:textId="68D86442" w:rsidR="00F7359F" w:rsidRPr="00070917" w:rsidRDefault="00070917" w:rsidP="004072A0">
      <w:pPr>
        <w:spacing w:after="120"/>
        <w:jc w:val="center"/>
        <w:rPr>
          <w:rFonts w:ascii="Times New Roman" w:hAnsi="Times New Roman" w:cs="Times New Roman"/>
          <w:b/>
          <w:bCs/>
          <w:color w:val="1B396A"/>
          <w:sz w:val="72"/>
          <w:szCs w:val="72"/>
        </w:rPr>
      </w:pPr>
      <w:r w:rsidRPr="00070917">
        <w:rPr>
          <w:rFonts w:ascii="Times New Roman" w:hAnsi="Times New Roman" w:cs="Times New Roman"/>
          <w:b/>
          <w:bCs/>
          <w:color w:val="1B396A"/>
          <w:sz w:val="72"/>
          <w:szCs w:val="72"/>
        </w:rPr>
        <w:t>Historic Preservation</w:t>
      </w:r>
    </w:p>
    <w:p w14:paraId="06FCF9A3" w14:textId="77777777" w:rsidR="00070917" w:rsidRDefault="00070917" w:rsidP="004072A0">
      <w:pPr>
        <w:spacing w:after="0" w:line="240" w:lineRule="auto"/>
        <w:jc w:val="center"/>
        <w:rPr>
          <w:rFonts w:ascii="Times New Roman" w:hAnsi="Times New Roman" w:cs="Times New Roman"/>
          <w:b/>
          <w:bCs/>
          <w:color w:val="1B396A"/>
          <w:sz w:val="32"/>
          <w:szCs w:val="32"/>
        </w:rPr>
      </w:pPr>
    </w:p>
    <w:p w14:paraId="146401B2" w14:textId="508B31A9" w:rsidR="004072A0" w:rsidRPr="000D7576" w:rsidRDefault="00F7359F" w:rsidP="004072A0">
      <w:pPr>
        <w:spacing w:after="0" w:line="240" w:lineRule="auto"/>
        <w:jc w:val="center"/>
        <w:rPr>
          <w:rFonts w:ascii="Times New Roman" w:hAnsi="Times New Roman" w:cs="Times New Roman"/>
          <w:b/>
          <w:bCs/>
          <w:color w:val="1B396A"/>
          <w:sz w:val="32"/>
          <w:szCs w:val="32"/>
        </w:rPr>
      </w:pPr>
      <w:r w:rsidRPr="000D7576">
        <w:rPr>
          <w:rFonts w:ascii="Times New Roman" w:hAnsi="Times New Roman" w:cs="Times New Roman"/>
          <w:b/>
          <w:bCs/>
          <w:color w:val="1B396A"/>
          <w:sz w:val="32"/>
          <w:szCs w:val="32"/>
        </w:rPr>
        <w:t>October 1, 2022</w:t>
      </w:r>
    </w:p>
    <w:p w14:paraId="63103C6D" w14:textId="77777777" w:rsidR="004072A0" w:rsidRPr="004072A0" w:rsidRDefault="004072A0" w:rsidP="004072A0">
      <w:pPr>
        <w:spacing w:after="0" w:line="240" w:lineRule="auto"/>
        <w:jc w:val="center"/>
        <w:rPr>
          <w:rFonts w:ascii="Times New Roman" w:hAnsi="Times New Roman" w:cs="Times New Roman"/>
          <w:b/>
          <w:bCs/>
          <w:color w:val="1B396A"/>
          <w:sz w:val="28"/>
          <w:szCs w:val="28"/>
        </w:rPr>
      </w:pPr>
    </w:p>
    <w:p w14:paraId="037FD77D" w14:textId="12585DB9" w:rsidR="001D0165" w:rsidRPr="00F7359F" w:rsidRDefault="00F7359F" w:rsidP="004072A0">
      <w:pPr>
        <w:spacing w:after="0" w:line="240" w:lineRule="auto"/>
        <w:jc w:val="center"/>
        <w:rPr>
          <w:b/>
          <w:bCs/>
          <w:color w:val="365F91" w:themeColor="accent1" w:themeShade="BF"/>
          <w:sz w:val="36"/>
          <w:szCs w:val="36"/>
        </w:rPr>
      </w:pPr>
      <w:r w:rsidRPr="000D7576">
        <w:rPr>
          <w:rFonts w:ascii="Times New Roman" w:hAnsi="Times New Roman" w:cs="Times New Roman"/>
          <w:b/>
          <w:bCs/>
          <w:color w:val="1B396A"/>
          <w:sz w:val="32"/>
          <w:szCs w:val="32"/>
        </w:rPr>
        <w:t>Eisenhower Golf Course, USAFA, Colorado</w:t>
      </w:r>
      <w:r w:rsidR="001D0165" w:rsidRPr="00F7359F">
        <w:rPr>
          <w:b/>
          <w:bCs/>
          <w:color w:val="365F91" w:themeColor="accent1" w:themeShade="BF"/>
          <w:sz w:val="36"/>
          <w:szCs w:val="36"/>
        </w:rPr>
        <w:br w:type="page"/>
      </w:r>
      <w:r w:rsidR="0015324F" w:rsidRPr="00F7359F">
        <w:rPr>
          <w:b/>
          <w:bCs/>
          <w:noProof/>
        </w:rPr>
        <w:lastRenderedPageBreak/>
        <w:drawing>
          <wp:inline distT="0" distB="0" distL="0" distR="0" wp14:anchorId="2B931DE7" wp14:editId="72148306">
            <wp:extent cx="4114371" cy="5394960"/>
            <wp:effectExtent l="19050" t="19050" r="635" b="0"/>
            <wp:docPr id="13" name="Picture 2" descr="C:\Users\Karl\Pictures\AFA 25th Reunion\EagleFledg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l\Pictures\AFA 25th Reunion\EagleFledglings.JPG"/>
                    <pic:cNvPicPr>
                      <a:picLocks noChangeAspect="1" noChangeArrowheads="1"/>
                    </pic:cNvPicPr>
                  </pic:nvPicPr>
                  <pic:blipFill>
                    <a:blip r:embed="rId9" cstate="print"/>
                    <a:srcRect/>
                    <a:stretch>
                      <a:fillRect/>
                    </a:stretch>
                  </pic:blipFill>
                  <pic:spPr bwMode="auto">
                    <a:xfrm>
                      <a:off x="0" y="0"/>
                      <a:ext cx="4114800" cy="5395522"/>
                    </a:xfrm>
                    <a:prstGeom prst="rect">
                      <a:avLst/>
                    </a:prstGeom>
                    <a:noFill/>
                    <a:ln w="9525">
                      <a:solidFill>
                        <a:schemeClr val="tx1"/>
                      </a:solidFill>
                      <a:miter lim="800000"/>
                      <a:headEnd/>
                      <a:tailEnd/>
                    </a:ln>
                  </pic:spPr>
                </pic:pic>
              </a:graphicData>
            </a:graphic>
          </wp:inline>
        </w:drawing>
      </w:r>
    </w:p>
    <w:p w14:paraId="6F6AACD6" w14:textId="77777777" w:rsidR="00721707" w:rsidRDefault="00721707" w:rsidP="00721707">
      <w:pPr>
        <w:spacing w:after="0" w:line="240" w:lineRule="auto"/>
        <w:jc w:val="center"/>
        <w:rPr>
          <w:rFonts w:ascii="Times New Roman" w:hAnsi="Times New Roman" w:cs="Times New Roman"/>
          <w:color w:val="365F91" w:themeColor="accent1" w:themeShade="BF"/>
          <w:sz w:val="32"/>
          <w:szCs w:val="32"/>
        </w:rPr>
      </w:pPr>
    </w:p>
    <w:p w14:paraId="619F824F" w14:textId="4F0AE11B" w:rsidR="00721707" w:rsidRPr="00106096" w:rsidRDefault="00721707" w:rsidP="00721707">
      <w:pPr>
        <w:jc w:val="center"/>
        <w:rPr>
          <w:rFonts w:ascii="Times New Roman" w:hAnsi="Times New Roman" w:cs="Times New Roman"/>
          <w:color w:val="365F91" w:themeColor="accent1" w:themeShade="BF"/>
          <w:sz w:val="32"/>
          <w:szCs w:val="32"/>
        </w:rPr>
      </w:pPr>
      <w:r w:rsidRPr="00106096">
        <w:rPr>
          <w:rFonts w:ascii="Times New Roman" w:hAnsi="Times New Roman" w:cs="Times New Roman"/>
          <w:color w:val="365F91" w:themeColor="accent1" w:themeShade="BF"/>
          <w:sz w:val="32"/>
          <w:szCs w:val="32"/>
        </w:rPr>
        <w:t>Man’s flight through life is sustained by the power of his knowledge.</w:t>
      </w:r>
    </w:p>
    <w:p w14:paraId="07E4D0D7" w14:textId="77777777" w:rsidR="003A0313" w:rsidRDefault="00721707" w:rsidP="00721707">
      <w:pPr>
        <w:jc w:val="center"/>
        <w:rPr>
          <w:rFonts w:ascii="Times New Roman" w:hAnsi="Times New Roman" w:cs="Times New Roman"/>
          <w:i/>
          <w:color w:val="365F91" w:themeColor="accent1" w:themeShade="BF"/>
          <w:sz w:val="24"/>
          <w:szCs w:val="24"/>
        </w:rPr>
      </w:pPr>
      <w:r w:rsidRPr="00106096">
        <w:rPr>
          <w:rFonts w:ascii="Times New Roman" w:hAnsi="Times New Roman" w:cs="Times New Roman"/>
          <w:i/>
          <w:color w:val="365F91" w:themeColor="accent1" w:themeShade="BF"/>
          <w:sz w:val="24"/>
          <w:szCs w:val="24"/>
        </w:rPr>
        <w:t>The Eagle and Fledglings, USAFA Terrazzo</w:t>
      </w:r>
    </w:p>
    <w:p w14:paraId="730D9DB8" w14:textId="3EC96DB1" w:rsidR="00FA7F9E" w:rsidRDefault="00721707" w:rsidP="003A0313">
      <w:pPr>
        <w:spacing w:after="0" w:line="240" w:lineRule="auto"/>
        <w:jc w:val="center"/>
        <w:rPr>
          <w:rFonts w:ascii="Times New Roman" w:hAnsi="Times New Roman" w:cs="Times New Roman"/>
          <w:color w:val="365F91" w:themeColor="accent1" w:themeShade="BF"/>
          <w:sz w:val="40"/>
          <w:szCs w:val="40"/>
        </w:rPr>
      </w:pPr>
      <w:r w:rsidRPr="003A0313">
        <w:rPr>
          <w:rFonts w:ascii="Times New Roman" w:hAnsi="Times New Roman" w:cs="Times New Roman"/>
          <w:color w:val="365F91" w:themeColor="accent1" w:themeShade="BF"/>
          <w:sz w:val="40"/>
          <w:szCs w:val="40"/>
        </w:rPr>
        <w:br w:type="page"/>
      </w:r>
      <w:r w:rsidR="00FA7F9E">
        <w:rPr>
          <w:rFonts w:ascii="Times New Roman" w:hAnsi="Times New Roman" w:cs="Times New Roman"/>
          <w:color w:val="365F91" w:themeColor="accent1" w:themeShade="BF"/>
          <w:sz w:val="40"/>
          <w:szCs w:val="40"/>
        </w:rPr>
        <w:lastRenderedPageBreak/>
        <w:t>Our Purpose for Tonight</w:t>
      </w:r>
    </w:p>
    <w:p w14:paraId="2D75D2D9" w14:textId="1C0B2816" w:rsidR="00106096" w:rsidRPr="00FA7F9E" w:rsidRDefault="00721707" w:rsidP="003A0313">
      <w:pPr>
        <w:spacing w:after="0" w:line="240" w:lineRule="auto"/>
        <w:jc w:val="center"/>
        <w:rPr>
          <w:rFonts w:ascii="Times New Roman" w:hAnsi="Times New Roman" w:cs="Times New Roman"/>
          <w:i/>
          <w:iCs/>
          <w:color w:val="365F91" w:themeColor="accent1" w:themeShade="BF"/>
          <w:sz w:val="40"/>
          <w:szCs w:val="40"/>
        </w:rPr>
      </w:pPr>
      <w:r w:rsidRPr="00FA7F9E">
        <w:rPr>
          <w:rFonts w:ascii="Times New Roman" w:hAnsi="Times New Roman" w:cs="Times New Roman"/>
          <w:i/>
          <w:iCs/>
          <w:color w:val="365F91" w:themeColor="accent1" w:themeShade="BF"/>
          <w:sz w:val="40"/>
          <w:szCs w:val="40"/>
        </w:rPr>
        <w:t>Historic Preservation</w:t>
      </w:r>
    </w:p>
    <w:p w14:paraId="3CA69FE8" w14:textId="77777777" w:rsidR="003A0313" w:rsidRPr="003A0313" w:rsidRDefault="003A0313" w:rsidP="003A0313">
      <w:pPr>
        <w:spacing w:after="0" w:line="240" w:lineRule="auto"/>
        <w:jc w:val="center"/>
        <w:rPr>
          <w:rFonts w:ascii="Times New Roman" w:hAnsi="Times New Roman" w:cs="Times New Roman"/>
          <w:color w:val="365F91" w:themeColor="accent1" w:themeShade="BF"/>
          <w:sz w:val="24"/>
          <w:szCs w:val="24"/>
        </w:rPr>
      </w:pPr>
    </w:p>
    <w:p w14:paraId="0371B700" w14:textId="78FC47E5" w:rsidR="00721707" w:rsidRPr="00FA7F9E" w:rsidRDefault="007A1F5B" w:rsidP="00580EFD">
      <w:pPr>
        <w:spacing w:after="0"/>
        <w:ind w:firstLine="720"/>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w:t>
      </w:r>
      <w:r w:rsidR="00721707" w:rsidRPr="00FA7F9E">
        <w:rPr>
          <w:rFonts w:ascii="Times New Roman" w:hAnsi="Times New Roman" w:cs="Times New Roman"/>
          <w:color w:val="365F91" w:themeColor="accent1" w:themeShade="BF"/>
          <w:sz w:val="28"/>
          <w:szCs w:val="28"/>
        </w:rPr>
        <w:t xml:space="preserve">Historic preservation is a conversation with our past about our future. It provides us with opportunities to ask, </w:t>
      </w:r>
      <w:r>
        <w:rPr>
          <w:rFonts w:ascii="Times New Roman" w:hAnsi="Times New Roman" w:cs="Times New Roman"/>
          <w:color w:val="365F91" w:themeColor="accent1" w:themeShade="BF"/>
          <w:sz w:val="28"/>
          <w:szCs w:val="28"/>
        </w:rPr>
        <w:t>‘</w:t>
      </w:r>
      <w:r w:rsidR="00721707" w:rsidRPr="00FA7F9E">
        <w:rPr>
          <w:rFonts w:ascii="Times New Roman" w:hAnsi="Times New Roman" w:cs="Times New Roman"/>
          <w:color w:val="365F91" w:themeColor="accent1" w:themeShade="BF"/>
          <w:sz w:val="28"/>
          <w:szCs w:val="28"/>
        </w:rPr>
        <w:t>What is important in our history?</w:t>
      </w:r>
      <w:r>
        <w:rPr>
          <w:rFonts w:ascii="Times New Roman" w:hAnsi="Times New Roman" w:cs="Times New Roman"/>
          <w:color w:val="365F91" w:themeColor="accent1" w:themeShade="BF"/>
          <w:sz w:val="28"/>
          <w:szCs w:val="28"/>
        </w:rPr>
        <w:t>’</w:t>
      </w:r>
      <w:r w:rsidR="00721707" w:rsidRPr="00FA7F9E">
        <w:rPr>
          <w:rFonts w:ascii="Times New Roman" w:hAnsi="Times New Roman" w:cs="Times New Roman"/>
          <w:color w:val="365F91" w:themeColor="accent1" w:themeShade="BF"/>
          <w:sz w:val="28"/>
          <w:szCs w:val="28"/>
        </w:rPr>
        <w:t xml:space="preserve"> and </w:t>
      </w:r>
      <w:r>
        <w:rPr>
          <w:rFonts w:ascii="Times New Roman" w:hAnsi="Times New Roman" w:cs="Times New Roman"/>
          <w:color w:val="365F91" w:themeColor="accent1" w:themeShade="BF"/>
          <w:sz w:val="28"/>
          <w:szCs w:val="28"/>
        </w:rPr>
        <w:t>‘</w:t>
      </w:r>
      <w:r w:rsidR="00721707" w:rsidRPr="00FA7F9E">
        <w:rPr>
          <w:rFonts w:ascii="Times New Roman" w:hAnsi="Times New Roman" w:cs="Times New Roman"/>
          <w:color w:val="365F91" w:themeColor="accent1" w:themeShade="BF"/>
          <w:sz w:val="28"/>
          <w:szCs w:val="28"/>
        </w:rPr>
        <w:t>What parts of our past can we preserve for the future?</w:t>
      </w:r>
      <w:r>
        <w:rPr>
          <w:rFonts w:ascii="Times New Roman" w:hAnsi="Times New Roman" w:cs="Times New Roman"/>
          <w:color w:val="365F91" w:themeColor="accent1" w:themeShade="BF"/>
          <w:sz w:val="28"/>
          <w:szCs w:val="28"/>
        </w:rPr>
        <w:t>’</w:t>
      </w:r>
      <w:r w:rsidR="00721707" w:rsidRPr="00FA7F9E">
        <w:rPr>
          <w:rFonts w:ascii="Times New Roman" w:hAnsi="Times New Roman" w:cs="Times New Roman"/>
          <w:color w:val="365F91" w:themeColor="accent1" w:themeShade="BF"/>
          <w:sz w:val="28"/>
          <w:szCs w:val="28"/>
        </w:rPr>
        <w:t xml:space="preserve"> Through historic preservation, we look at history in different ways, ask different questions of the past, and learn new things about our history and ourselves. Historic preservation is an important way for us to transmit our understanding of the past to future generations.</w:t>
      </w:r>
    </w:p>
    <w:p w14:paraId="3C862FD3" w14:textId="77777777" w:rsidR="00721707" w:rsidRPr="00FA7F9E" w:rsidRDefault="00721707" w:rsidP="00721707">
      <w:pPr>
        <w:spacing w:after="0"/>
        <w:jc w:val="both"/>
        <w:rPr>
          <w:rFonts w:ascii="Times New Roman" w:hAnsi="Times New Roman" w:cs="Times New Roman"/>
          <w:color w:val="365F91" w:themeColor="accent1" w:themeShade="BF"/>
          <w:sz w:val="28"/>
          <w:szCs w:val="28"/>
        </w:rPr>
      </w:pPr>
    </w:p>
    <w:p w14:paraId="6BB9E69D" w14:textId="77777777" w:rsidR="00904E98" w:rsidRDefault="00721707" w:rsidP="00580EFD">
      <w:pPr>
        <w:spacing w:after="0"/>
        <w:ind w:firstLine="720"/>
        <w:jc w:val="both"/>
        <w:rPr>
          <w:rFonts w:ascii="Times New Roman" w:hAnsi="Times New Roman" w:cs="Times New Roman"/>
          <w:color w:val="365F91" w:themeColor="accent1" w:themeShade="BF"/>
          <w:sz w:val="28"/>
          <w:szCs w:val="28"/>
        </w:rPr>
      </w:pPr>
      <w:r w:rsidRPr="00FA7F9E">
        <w:rPr>
          <w:rFonts w:ascii="Times New Roman" w:hAnsi="Times New Roman" w:cs="Times New Roman"/>
          <w:color w:val="365F91" w:themeColor="accent1" w:themeShade="BF"/>
          <w:sz w:val="28"/>
          <w:szCs w:val="28"/>
        </w:rPr>
        <w:t xml:space="preserve">Our nation's history has many facets, and historic preservation helps tell these stories. Sometimes historic preservation involves celebrating events, people, places, and ideas that we are proud of; other times it involves recognizing moments in our history that can be painful or uncomfortable to remember.” </w:t>
      </w:r>
    </w:p>
    <w:p w14:paraId="321F3124" w14:textId="55D10C8B" w:rsidR="00721707" w:rsidRPr="00FA7F9E" w:rsidRDefault="00904E98" w:rsidP="00904E98">
      <w:pPr>
        <w:spacing w:after="0"/>
        <w:ind w:firstLine="720"/>
        <w:jc w:val="both"/>
        <w:rPr>
          <w:rFonts w:ascii="Times New Roman" w:hAnsi="Times New Roman" w:cs="Times New Roman"/>
          <w:color w:val="365F91" w:themeColor="accent1" w:themeShade="BF"/>
          <w:sz w:val="28"/>
          <w:szCs w:val="28"/>
        </w:rPr>
      </w:pPr>
      <w:r>
        <w:rPr>
          <w:rFonts w:ascii="Times New Roman" w:hAnsi="Times New Roman" w:cs="Times New Roman"/>
          <w:color w:val="365F91" w:themeColor="accent1" w:themeShade="BF"/>
          <w:sz w:val="28"/>
          <w:szCs w:val="28"/>
        </w:rPr>
        <w:t>-</w:t>
      </w:r>
      <w:r w:rsidR="00721707" w:rsidRPr="00FA7F9E">
        <w:rPr>
          <w:rFonts w:ascii="Times New Roman" w:hAnsi="Times New Roman" w:cs="Times New Roman"/>
          <w:color w:val="365F91" w:themeColor="accent1" w:themeShade="BF"/>
          <w:sz w:val="28"/>
          <w:szCs w:val="28"/>
        </w:rPr>
        <w:t xml:space="preserve">National Park Service </w:t>
      </w:r>
    </w:p>
    <w:p w14:paraId="1264F973" w14:textId="77777777" w:rsidR="00721707" w:rsidRPr="00FA7F9E" w:rsidRDefault="00721707" w:rsidP="00721707">
      <w:pPr>
        <w:spacing w:after="0"/>
        <w:jc w:val="both"/>
        <w:rPr>
          <w:rFonts w:ascii="Times New Roman" w:hAnsi="Times New Roman" w:cs="Times New Roman"/>
          <w:color w:val="365F91" w:themeColor="accent1" w:themeShade="BF"/>
          <w:sz w:val="28"/>
          <w:szCs w:val="28"/>
        </w:rPr>
      </w:pPr>
    </w:p>
    <w:p w14:paraId="02E58DAB" w14:textId="28D3602A" w:rsidR="00721707" w:rsidRPr="00FA7F9E" w:rsidRDefault="00721707" w:rsidP="00580EFD">
      <w:pPr>
        <w:spacing w:after="0"/>
        <w:ind w:firstLine="720"/>
        <w:jc w:val="both"/>
        <w:rPr>
          <w:rFonts w:ascii="Times New Roman" w:hAnsi="Times New Roman" w:cs="Times New Roman"/>
          <w:color w:val="365F91" w:themeColor="accent1" w:themeShade="BF"/>
          <w:sz w:val="32"/>
          <w:szCs w:val="32"/>
        </w:rPr>
      </w:pPr>
      <w:r w:rsidRPr="00FA7F9E">
        <w:rPr>
          <w:rFonts w:ascii="Times New Roman" w:hAnsi="Times New Roman" w:cs="Times New Roman"/>
          <w:color w:val="365F91" w:themeColor="accent1" w:themeShade="BF"/>
          <w:sz w:val="28"/>
          <w:szCs w:val="28"/>
        </w:rPr>
        <w:t>Blue Alliance encourages our membership and Spectrum cadets to engage in “Historic Preservation</w:t>
      </w:r>
      <w:r w:rsidR="00904E98" w:rsidRPr="00FA7F9E">
        <w:rPr>
          <w:rFonts w:ascii="Times New Roman" w:hAnsi="Times New Roman" w:cs="Times New Roman"/>
          <w:color w:val="365F91" w:themeColor="accent1" w:themeShade="BF"/>
          <w:sz w:val="28"/>
          <w:szCs w:val="28"/>
        </w:rPr>
        <w:t>”,</w:t>
      </w:r>
      <w:r w:rsidRPr="00FA7F9E">
        <w:rPr>
          <w:rFonts w:ascii="Times New Roman" w:hAnsi="Times New Roman" w:cs="Times New Roman"/>
          <w:color w:val="365F91" w:themeColor="accent1" w:themeShade="BF"/>
          <w:sz w:val="28"/>
          <w:szCs w:val="28"/>
        </w:rPr>
        <w:t xml:space="preserve"> so we remain aware and vigilant in protecting the precious rights and freedoms we have secured.</w:t>
      </w:r>
    </w:p>
    <w:p w14:paraId="329B87DF" w14:textId="24939A10" w:rsidR="00106096" w:rsidRPr="00106096" w:rsidRDefault="003815DD" w:rsidP="003815DD">
      <w:pPr>
        <w:spacing w:after="0"/>
        <w:jc w:val="center"/>
        <w:rPr>
          <w:rFonts w:ascii="Times New Roman" w:hAnsi="Times New Roman" w:cs="Times New Roman"/>
          <w:color w:val="365F91" w:themeColor="accent1" w:themeShade="BF"/>
          <w:sz w:val="24"/>
          <w:szCs w:val="24"/>
        </w:rPr>
      </w:pPr>
      <w:r>
        <w:rPr>
          <w:rFonts w:ascii="Times New Roman" w:hAnsi="Times New Roman" w:cs="Times New Roman"/>
          <w:color w:val="365F91" w:themeColor="accent1" w:themeShade="BF"/>
          <w:sz w:val="24"/>
          <w:szCs w:val="24"/>
        </w:rPr>
        <w:br/>
      </w:r>
    </w:p>
    <w:p w14:paraId="6556CFE5" w14:textId="39BB6F8E" w:rsidR="00721707" w:rsidRPr="007854B0" w:rsidRDefault="00721707" w:rsidP="00721707">
      <w:pPr>
        <w:spacing w:after="0" w:line="240" w:lineRule="auto"/>
        <w:jc w:val="center"/>
        <w:rPr>
          <w:rFonts w:ascii="Times New Roman" w:hAnsi="Times New Roman" w:cs="Times New Roman"/>
          <w:color w:val="365F91" w:themeColor="accent1" w:themeShade="BF"/>
          <w:sz w:val="40"/>
          <w:szCs w:val="40"/>
        </w:rPr>
      </w:pPr>
      <w:r w:rsidRPr="007854B0">
        <w:rPr>
          <w:rFonts w:ascii="Times New Roman" w:hAnsi="Times New Roman" w:cs="Times New Roman"/>
          <w:color w:val="365F91" w:themeColor="accent1" w:themeShade="BF"/>
          <w:sz w:val="40"/>
          <w:szCs w:val="40"/>
        </w:rPr>
        <w:lastRenderedPageBreak/>
        <w:t>The Blue Alliance Logo</w:t>
      </w:r>
    </w:p>
    <w:p w14:paraId="17F24386" w14:textId="77777777" w:rsidR="00721707" w:rsidRPr="003A0313" w:rsidRDefault="00721707" w:rsidP="00721707">
      <w:pPr>
        <w:spacing w:after="0" w:line="240" w:lineRule="auto"/>
        <w:jc w:val="center"/>
        <w:rPr>
          <w:rFonts w:ascii="Times New Roman" w:hAnsi="Times New Roman" w:cs="Times New Roman"/>
          <w:i/>
          <w:color w:val="365F91" w:themeColor="accent1" w:themeShade="BF"/>
          <w:sz w:val="36"/>
          <w:szCs w:val="36"/>
        </w:rPr>
      </w:pPr>
      <w:r w:rsidRPr="003A0313">
        <w:rPr>
          <w:rFonts w:ascii="Times New Roman" w:hAnsi="Times New Roman" w:cs="Times New Roman"/>
          <w:i/>
          <w:color w:val="365F91" w:themeColor="accent1" w:themeShade="BF"/>
          <w:sz w:val="36"/>
          <w:szCs w:val="36"/>
        </w:rPr>
        <w:t>Explained</w:t>
      </w:r>
    </w:p>
    <w:p w14:paraId="44153423" w14:textId="77777777" w:rsidR="00721707" w:rsidRDefault="00721707" w:rsidP="00721707">
      <w:pPr>
        <w:spacing w:after="0" w:line="240" w:lineRule="auto"/>
        <w:jc w:val="center"/>
        <w:rPr>
          <w:rFonts w:ascii="Times New Roman" w:hAnsi="Times New Roman" w:cs="Times New Roman"/>
          <w:i/>
          <w:color w:val="365F91" w:themeColor="accent1" w:themeShade="BF"/>
          <w:sz w:val="24"/>
          <w:szCs w:val="24"/>
        </w:rPr>
      </w:pPr>
    </w:p>
    <w:p w14:paraId="7C7DEEFD" w14:textId="186D92E5" w:rsidR="00721707" w:rsidRPr="004664EA" w:rsidRDefault="00721707" w:rsidP="00721707">
      <w:pPr>
        <w:spacing w:after="0" w:line="240" w:lineRule="auto"/>
        <w:rPr>
          <w:rFonts w:ascii="Times New Roman" w:eastAsia="Times New Roman" w:hAnsi="Times New Roman" w:cs="Times New Roman"/>
          <w:color w:val="365F91"/>
          <w:sz w:val="26"/>
          <w:szCs w:val="26"/>
        </w:rPr>
      </w:pPr>
      <w:r w:rsidRPr="004664EA">
        <w:rPr>
          <w:rFonts w:ascii="Times New Roman" w:hAnsi="Times New Roman" w:cs="Times New Roman"/>
          <w:i/>
          <w:noProof/>
          <w:color w:val="365F91" w:themeColor="accent1" w:themeShade="BF"/>
          <w:sz w:val="26"/>
          <w:szCs w:val="26"/>
        </w:rPr>
        <w:drawing>
          <wp:anchor distT="0" distB="0" distL="114300" distR="114300" simplePos="0" relativeHeight="251643392" behindDoc="0" locked="0" layoutInCell="1" allowOverlap="1" wp14:anchorId="5A69A2C3" wp14:editId="17F36196">
            <wp:simplePos x="0" y="0"/>
            <wp:positionH relativeFrom="column">
              <wp:posOffset>-19685</wp:posOffset>
            </wp:positionH>
            <wp:positionV relativeFrom="paragraph">
              <wp:posOffset>108585</wp:posOffset>
            </wp:positionV>
            <wp:extent cx="1622425" cy="1652270"/>
            <wp:effectExtent l="19050" t="0" r="0" b="0"/>
            <wp:wrapSquare wrapText="bothSides"/>
            <wp:docPr id="15" name="Picture 15" descr="C:\Users\Public\Documents\BlueAllianceLogo 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Documents\BlueAllianceLogo v2.2.jpg"/>
                    <pic:cNvPicPr>
                      <a:picLocks noChangeAspect="1" noChangeArrowheads="1"/>
                    </pic:cNvPicPr>
                  </pic:nvPicPr>
                  <pic:blipFill>
                    <a:blip r:embed="rId10" cstate="print"/>
                    <a:srcRect/>
                    <a:stretch>
                      <a:fillRect/>
                    </a:stretch>
                  </pic:blipFill>
                  <pic:spPr bwMode="auto">
                    <a:xfrm>
                      <a:off x="0" y="0"/>
                      <a:ext cx="1622425" cy="1652270"/>
                    </a:xfrm>
                    <a:prstGeom prst="rect">
                      <a:avLst/>
                    </a:prstGeom>
                    <a:noFill/>
                    <a:ln w="9525">
                      <a:noFill/>
                      <a:miter lim="800000"/>
                      <a:headEnd/>
                      <a:tailEnd/>
                    </a:ln>
                  </pic:spPr>
                </pic:pic>
              </a:graphicData>
            </a:graphic>
          </wp:anchor>
        </w:drawing>
      </w:r>
      <w:r w:rsidRPr="004664EA">
        <w:rPr>
          <w:rFonts w:ascii="Times New Roman" w:eastAsia="Times New Roman" w:hAnsi="Times New Roman" w:cs="Times New Roman"/>
          <w:color w:val="365F91"/>
          <w:sz w:val="26"/>
          <w:szCs w:val="26"/>
        </w:rPr>
        <w:t>The triangle shape was chosen to depict the journey of the Air Force, the Academy, and each Cadet and graduate into a distant, sometimes unclear future. This triangle is dissected by the cross-section of the tetrahedron that form the spires of the Cadet Chapel.</w:t>
      </w:r>
    </w:p>
    <w:p w14:paraId="06465CAB" w14:textId="77777777" w:rsidR="00721707" w:rsidRPr="004664EA" w:rsidRDefault="00721707" w:rsidP="00721707">
      <w:pPr>
        <w:spacing w:after="0" w:line="240" w:lineRule="auto"/>
        <w:jc w:val="both"/>
        <w:rPr>
          <w:rFonts w:ascii="Times New Roman" w:eastAsia="Times New Roman" w:hAnsi="Times New Roman" w:cs="Times New Roman"/>
          <w:color w:val="365F91"/>
          <w:sz w:val="26"/>
          <w:szCs w:val="26"/>
        </w:rPr>
      </w:pPr>
    </w:p>
    <w:p w14:paraId="624BC109" w14:textId="77777777" w:rsidR="00D57B93" w:rsidRDefault="00D57B93" w:rsidP="00721707">
      <w:pPr>
        <w:spacing w:after="0" w:line="240" w:lineRule="auto"/>
        <w:jc w:val="both"/>
        <w:rPr>
          <w:rFonts w:ascii="Times New Roman" w:eastAsia="Times New Roman" w:hAnsi="Times New Roman" w:cs="Times New Roman"/>
          <w:color w:val="365F91"/>
          <w:sz w:val="26"/>
          <w:szCs w:val="26"/>
        </w:rPr>
      </w:pPr>
    </w:p>
    <w:p w14:paraId="545DD03B" w14:textId="2A859903" w:rsidR="00721707" w:rsidRPr="004664EA" w:rsidRDefault="00721707" w:rsidP="00D57B93">
      <w:pPr>
        <w:spacing w:after="0" w:line="240" w:lineRule="auto"/>
        <w:ind w:firstLine="720"/>
        <w:jc w:val="both"/>
        <w:rPr>
          <w:rFonts w:ascii="Times New Roman" w:eastAsia="Times New Roman" w:hAnsi="Times New Roman" w:cs="Times New Roman"/>
          <w:color w:val="365F91"/>
          <w:sz w:val="26"/>
          <w:szCs w:val="26"/>
        </w:rPr>
      </w:pPr>
      <w:r w:rsidRPr="004664EA">
        <w:rPr>
          <w:rFonts w:ascii="Times New Roman" w:eastAsia="Times New Roman" w:hAnsi="Times New Roman" w:cs="Times New Roman"/>
          <w:color w:val="365F91"/>
          <w:sz w:val="26"/>
          <w:szCs w:val="26"/>
        </w:rPr>
        <w:t>The words Blue Alliance form the foundation of the dark-blue left section of the triangle, forming a beacon in the dark.</w:t>
      </w:r>
    </w:p>
    <w:p w14:paraId="2E0A458C" w14:textId="77777777" w:rsidR="00721707" w:rsidRPr="004664EA" w:rsidRDefault="00721707" w:rsidP="00721707">
      <w:pPr>
        <w:spacing w:after="0" w:line="240" w:lineRule="auto"/>
        <w:jc w:val="both"/>
        <w:rPr>
          <w:rFonts w:ascii="Times New Roman" w:eastAsia="Times New Roman" w:hAnsi="Times New Roman" w:cs="Times New Roman"/>
          <w:color w:val="365F91"/>
          <w:sz w:val="26"/>
          <w:szCs w:val="26"/>
        </w:rPr>
      </w:pPr>
    </w:p>
    <w:p w14:paraId="5B1AC4BB" w14:textId="77777777" w:rsidR="00721707" w:rsidRPr="004664EA" w:rsidRDefault="00721707" w:rsidP="00D57B93">
      <w:pPr>
        <w:spacing w:after="0" w:line="240" w:lineRule="auto"/>
        <w:ind w:firstLine="720"/>
        <w:jc w:val="both"/>
        <w:rPr>
          <w:rFonts w:ascii="Times New Roman" w:eastAsia="Times New Roman" w:hAnsi="Times New Roman" w:cs="Times New Roman"/>
          <w:color w:val="365F91"/>
          <w:sz w:val="26"/>
          <w:szCs w:val="26"/>
        </w:rPr>
      </w:pPr>
      <w:r w:rsidRPr="004664EA">
        <w:rPr>
          <w:rFonts w:ascii="Times New Roman" w:eastAsia="Times New Roman" w:hAnsi="Times New Roman" w:cs="Times New Roman"/>
          <w:color w:val="365F91"/>
          <w:sz w:val="26"/>
          <w:szCs w:val="26"/>
        </w:rPr>
        <w:t>The Polaris Star dominates the left section, in a pink hue, that represents our slightly differing perspective on navigating an uncertain future.</w:t>
      </w:r>
    </w:p>
    <w:p w14:paraId="2CFA0E9B" w14:textId="77777777" w:rsidR="00721707" w:rsidRPr="004664EA" w:rsidRDefault="00721707" w:rsidP="00721707">
      <w:pPr>
        <w:spacing w:after="0" w:line="240" w:lineRule="auto"/>
        <w:jc w:val="both"/>
        <w:rPr>
          <w:rFonts w:ascii="Times New Roman" w:eastAsia="Times New Roman" w:hAnsi="Times New Roman" w:cs="Times New Roman"/>
          <w:color w:val="365F91"/>
          <w:sz w:val="26"/>
          <w:szCs w:val="26"/>
        </w:rPr>
      </w:pPr>
    </w:p>
    <w:p w14:paraId="100F0D87" w14:textId="77777777" w:rsidR="00721707" w:rsidRPr="004664EA" w:rsidRDefault="00721707" w:rsidP="00D57B93">
      <w:pPr>
        <w:spacing w:after="0" w:line="240" w:lineRule="auto"/>
        <w:ind w:firstLine="720"/>
        <w:jc w:val="both"/>
        <w:rPr>
          <w:rFonts w:ascii="Times New Roman" w:eastAsia="Times New Roman" w:hAnsi="Times New Roman" w:cs="Times New Roman"/>
          <w:color w:val="365F91"/>
          <w:sz w:val="26"/>
          <w:szCs w:val="26"/>
        </w:rPr>
      </w:pPr>
      <w:r w:rsidRPr="004664EA">
        <w:rPr>
          <w:rFonts w:ascii="Times New Roman" w:eastAsia="Times New Roman" w:hAnsi="Times New Roman" w:cs="Times New Roman"/>
          <w:color w:val="365F91"/>
          <w:sz w:val="26"/>
          <w:szCs w:val="26"/>
        </w:rPr>
        <w:t>The right side of the triangle is lighter, showing our hope for a brighter future built on the common imprint of our Academy experience, depicted by the Cadet Prop and Wings insignia, on our collective character.</w:t>
      </w:r>
    </w:p>
    <w:p w14:paraId="2C86B6E1" w14:textId="77777777" w:rsidR="00721707" w:rsidRPr="004664EA" w:rsidRDefault="00721707" w:rsidP="00721707">
      <w:pPr>
        <w:spacing w:after="0" w:line="240" w:lineRule="auto"/>
        <w:jc w:val="both"/>
        <w:rPr>
          <w:rFonts w:ascii="Times New Roman" w:eastAsia="Times New Roman" w:hAnsi="Times New Roman" w:cs="Times New Roman"/>
          <w:color w:val="365F91"/>
          <w:sz w:val="26"/>
          <w:szCs w:val="26"/>
        </w:rPr>
      </w:pPr>
    </w:p>
    <w:p w14:paraId="60AF51DC" w14:textId="1A53F9DB" w:rsidR="00721707" w:rsidRPr="004664EA" w:rsidRDefault="00721707" w:rsidP="00D57B93">
      <w:pPr>
        <w:spacing w:after="0" w:line="240" w:lineRule="auto"/>
        <w:ind w:firstLine="720"/>
        <w:jc w:val="both"/>
        <w:rPr>
          <w:rFonts w:ascii="Times New Roman" w:hAnsi="Times New Roman" w:cs="Times New Roman"/>
          <w:color w:val="365F91" w:themeColor="accent1" w:themeShade="BF"/>
          <w:sz w:val="26"/>
          <w:szCs w:val="26"/>
        </w:rPr>
      </w:pPr>
      <w:r w:rsidRPr="004664EA">
        <w:rPr>
          <w:rFonts w:ascii="Times New Roman" w:eastAsia="Times New Roman" w:hAnsi="Times New Roman" w:cs="Times New Roman"/>
          <w:color w:val="365F91"/>
          <w:sz w:val="26"/>
          <w:szCs w:val="26"/>
        </w:rPr>
        <w:t>The stripes on the right-hand band are based on the four class colors of the current Cadet Wing, tapering off in a growing line of class colors into the past....a past built on the contributions of those brave LGBT graduates who went before us.</w:t>
      </w:r>
    </w:p>
    <w:p w14:paraId="01335D0E" w14:textId="77777777" w:rsidR="00D57B93" w:rsidRDefault="00D57B93" w:rsidP="00D57B93">
      <w:pPr>
        <w:spacing w:after="0" w:line="240" w:lineRule="auto"/>
        <w:rPr>
          <w:rFonts w:ascii="Times New Roman" w:hAnsi="Times New Roman" w:cs="Times New Roman"/>
          <w:color w:val="365F91" w:themeColor="accent1" w:themeShade="BF"/>
          <w:sz w:val="40"/>
          <w:szCs w:val="40"/>
        </w:rPr>
      </w:pPr>
    </w:p>
    <w:p w14:paraId="7F05884D" w14:textId="7DD22070" w:rsidR="00A042A0" w:rsidRDefault="00DC36CA" w:rsidP="003A0313">
      <w:pPr>
        <w:spacing w:after="0" w:line="240" w:lineRule="auto"/>
        <w:jc w:val="center"/>
        <w:rPr>
          <w:rFonts w:ascii="Times New Roman" w:hAnsi="Times New Roman" w:cs="Times New Roman"/>
          <w:color w:val="365F91" w:themeColor="accent1" w:themeShade="BF"/>
          <w:sz w:val="40"/>
          <w:szCs w:val="40"/>
        </w:rPr>
      </w:pPr>
      <w:r w:rsidRPr="003A0313">
        <w:rPr>
          <w:rFonts w:ascii="Times New Roman" w:hAnsi="Times New Roman" w:cs="Times New Roman"/>
          <w:color w:val="365F91" w:themeColor="accent1" w:themeShade="BF"/>
          <w:sz w:val="40"/>
          <w:szCs w:val="40"/>
        </w:rPr>
        <w:lastRenderedPageBreak/>
        <w:t>Honored Guest</w:t>
      </w:r>
    </w:p>
    <w:p w14:paraId="1EADC444" w14:textId="190B3B0B" w:rsidR="00805D2A" w:rsidRPr="00805D2A" w:rsidRDefault="00805D2A" w:rsidP="003A0313">
      <w:pPr>
        <w:spacing w:after="0" w:line="240" w:lineRule="auto"/>
        <w:jc w:val="center"/>
        <w:rPr>
          <w:rFonts w:ascii="Times New Roman" w:hAnsi="Times New Roman" w:cs="Times New Roman"/>
          <w:i/>
          <w:iCs/>
          <w:color w:val="365F91" w:themeColor="accent1" w:themeShade="BF"/>
          <w:sz w:val="36"/>
          <w:szCs w:val="36"/>
        </w:rPr>
      </w:pPr>
      <w:r w:rsidRPr="00805D2A">
        <w:rPr>
          <w:rFonts w:ascii="Times New Roman" w:hAnsi="Times New Roman" w:cs="Times New Roman"/>
          <w:i/>
          <w:iCs/>
          <w:color w:val="365F91" w:themeColor="accent1" w:themeShade="BF"/>
          <w:sz w:val="36"/>
          <w:szCs w:val="36"/>
        </w:rPr>
        <w:t>Zoe Dunning (</w:t>
      </w:r>
      <w:r>
        <w:rPr>
          <w:rFonts w:ascii="Times New Roman" w:hAnsi="Times New Roman" w:cs="Times New Roman"/>
          <w:i/>
          <w:iCs/>
          <w:color w:val="365F91" w:themeColor="accent1" w:themeShade="BF"/>
          <w:sz w:val="36"/>
          <w:szCs w:val="36"/>
        </w:rPr>
        <w:t>USNA ’85)</w:t>
      </w:r>
    </w:p>
    <w:p w14:paraId="1D24422C" w14:textId="77777777" w:rsidR="003A0313" w:rsidRPr="003A0313" w:rsidRDefault="003A0313" w:rsidP="003A0313">
      <w:pPr>
        <w:spacing w:after="0" w:line="240" w:lineRule="auto"/>
        <w:jc w:val="center"/>
        <w:rPr>
          <w:rFonts w:ascii="Times New Roman" w:hAnsi="Times New Roman" w:cs="Times New Roman"/>
          <w:color w:val="365F91" w:themeColor="accent1" w:themeShade="BF"/>
          <w:sz w:val="24"/>
          <w:szCs w:val="24"/>
        </w:rPr>
      </w:pPr>
    </w:p>
    <w:p w14:paraId="0D756B6B" w14:textId="7ADFE6E3" w:rsidR="00DC36CA" w:rsidRPr="00805D2A" w:rsidRDefault="00005FB8" w:rsidP="00CC7C77">
      <w:pPr>
        <w:pStyle w:val="NormalWeb"/>
        <w:spacing w:before="0" w:after="0" w:line="16" w:lineRule="atLeast"/>
        <w:jc w:val="both"/>
        <w:rPr>
          <w:color w:val="365F91"/>
          <w:sz w:val="22"/>
          <w:szCs w:val="22"/>
        </w:rPr>
      </w:pPr>
      <w:r w:rsidRPr="00805D2A">
        <w:rPr>
          <w:noProof/>
          <w:color w:val="365F91"/>
          <w:sz w:val="22"/>
          <w:szCs w:val="22"/>
        </w:rPr>
        <w:drawing>
          <wp:anchor distT="0" distB="0" distL="114300" distR="114300" simplePos="0" relativeHeight="251666944" behindDoc="1" locked="0" layoutInCell="1" allowOverlap="1" wp14:anchorId="38D7F333" wp14:editId="6EF37A40">
            <wp:simplePos x="0" y="0"/>
            <wp:positionH relativeFrom="column">
              <wp:posOffset>0</wp:posOffset>
            </wp:positionH>
            <wp:positionV relativeFrom="paragraph">
              <wp:posOffset>635</wp:posOffset>
            </wp:positionV>
            <wp:extent cx="1344168" cy="1814627"/>
            <wp:effectExtent l="0" t="0" r="0" b="0"/>
            <wp:wrapTight wrapText="bothSides">
              <wp:wrapPolygon edited="0">
                <wp:start x="0" y="0"/>
                <wp:lineTo x="0" y="21320"/>
                <wp:lineTo x="21437" y="21320"/>
                <wp:lineTo x="214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4168" cy="1814627"/>
                    </a:xfrm>
                    <a:prstGeom prst="rect">
                      <a:avLst/>
                    </a:prstGeom>
                    <a:noFill/>
                    <a:ln>
                      <a:noFill/>
                    </a:ln>
                  </pic:spPr>
                </pic:pic>
              </a:graphicData>
            </a:graphic>
            <wp14:sizeRelH relativeFrom="page">
              <wp14:pctWidth>0</wp14:pctWidth>
            </wp14:sizeRelH>
            <wp14:sizeRelV relativeFrom="page">
              <wp14:pctHeight>0</wp14:pctHeight>
            </wp14:sizeRelV>
          </wp:anchor>
        </w:drawing>
      </w:r>
      <w:r w:rsidR="00DC36CA" w:rsidRPr="00805D2A">
        <w:rPr>
          <w:color w:val="365F91"/>
          <w:sz w:val="22"/>
          <w:szCs w:val="22"/>
        </w:rPr>
        <w:t>Commander Zoe Dunning, SC, USNR (Ret.) was born in Milwaukee, Wisconsin. She was nominated to the United States Naval Academy by her Congressman James Sensenbrenner and graduated with the Class of 1985 with a Bachelor of Science Degree. After graduation from Annapolis, she was commissioned an Ensign in the Navy Supply Corps. After attending Navy Supply Corps School in Athens, Georgia, she was assigned to the USS Lexington homeported in Pensacola, FL.</w:t>
      </w:r>
    </w:p>
    <w:p w14:paraId="7AA997E9" w14:textId="77777777" w:rsidR="00CC7C77" w:rsidRPr="00805D2A" w:rsidRDefault="00CC7C77" w:rsidP="00CC7C77">
      <w:pPr>
        <w:pStyle w:val="NormalWeb"/>
        <w:spacing w:before="0" w:after="0" w:line="16" w:lineRule="atLeast"/>
        <w:jc w:val="both"/>
        <w:rPr>
          <w:color w:val="365F91"/>
          <w:sz w:val="22"/>
          <w:szCs w:val="22"/>
        </w:rPr>
      </w:pPr>
    </w:p>
    <w:p w14:paraId="6CA6A0F7" w14:textId="5735B2D0" w:rsidR="00DC36CA" w:rsidRPr="00805D2A" w:rsidRDefault="00DC36CA" w:rsidP="00CC7C77">
      <w:pPr>
        <w:pStyle w:val="NormalWeb"/>
        <w:spacing w:before="0" w:after="0" w:line="16" w:lineRule="atLeast"/>
        <w:ind w:firstLine="360"/>
        <w:jc w:val="both"/>
        <w:rPr>
          <w:color w:val="365F91"/>
          <w:sz w:val="22"/>
          <w:szCs w:val="22"/>
        </w:rPr>
      </w:pPr>
      <w:r w:rsidRPr="00805D2A">
        <w:rPr>
          <w:color w:val="365F91"/>
          <w:sz w:val="22"/>
          <w:szCs w:val="22"/>
        </w:rPr>
        <w:t xml:space="preserve">At the end of her obligated </w:t>
      </w:r>
      <w:proofErr w:type="gramStart"/>
      <w:r w:rsidRPr="00805D2A">
        <w:rPr>
          <w:color w:val="365F91"/>
          <w:sz w:val="22"/>
          <w:szCs w:val="22"/>
        </w:rPr>
        <w:t>active duty</w:t>
      </w:r>
      <w:proofErr w:type="gramEnd"/>
      <w:r w:rsidRPr="00805D2A">
        <w:rPr>
          <w:color w:val="365F91"/>
          <w:sz w:val="22"/>
          <w:szCs w:val="22"/>
        </w:rPr>
        <w:t xml:space="preserve"> service, she transferred into the United States Navy Reserve and attended Stanford Graduate School of Business in Palo Alto, California.</w:t>
      </w:r>
    </w:p>
    <w:p w14:paraId="4219C86E" w14:textId="77777777" w:rsidR="00CC7C77" w:rsidRPr="00805D2A" w:rsidRDefault="00CC7C77" w:rsidP="00CC7C77">
      <w:pPr>
        <w:pStyle w:val="NormalWeb"/>
        <w:spacing w:before="0" w:after="0" w:line="16" w:lineRule="atLeast"/>
        <w:ind w:firstLine="360"/>
        <w:jc w:val="both"/>
        <w:rPr>
          <w:color w:val="365F91"/>
          <w:sz w:val="22"/>
          <w:szCs w:val="22"/>
        </w:rPr>
      </w:pPr>
    </w:p>
    <w:p w14:paraId="4F7A0D4E" w14:textId="722AE8E4" w:rsidR="00DC36CA" w:rsidRPr="00805D2A" w:rsidRDefault="00DC36CA" w:rsidP="00CC7C77">
      <w:pPr>
        <w:pStyle w:val="NormalWeb"/>
        <w:spacing w:before="0" w:after="0" w:line="16" w:lineRule="atLeast"/>
        <w:ind w:firstLine="360"/>
        <w:jc w:val="both"/>
        <w:rPr>
          <w:color w:val="365F91"/>
          <w:sz w:val="22"/>
          <w:szCs w:val="22"/>
        </w:rPr>
      </w:pPr>
      <w:r w:rsidRPr="00805D2A">
        <w:rPr>
          <w:color w:val="365F91"/>
          <w:sz w:val="22"/>
          <w:szCs w:val="22"/>
        </w:rPr>
        <w:t>Commander Dunning retired from the Navy Reserve in 2007 after 22 years of service as a commissioned officer in a ceremony on board the USS Hornet (CV12) in Alameda, California.</w:t>
      </w:r>
    </w:p>
    <w:p w14:paraId="73357739" w14:textId="77777777" w:rsidR="00CC7C77" w:rsidRPr="00805D2A" w:rsidRDefault="00CC7C77" w:rsidP="00CC7C77">
      <w:pPr>
        <w:pStyle w:val="NormalWeb"/>
        <w:spacing w:before="0" w:after="0" w:line="16" w:lineRule="atLeast"/>
        <w:ind w:firstLine="360"/>
        <w:jc w:val="both"/>
        <w:rPr>
          <w:color w:val="365F91"/>
          <w:sz w:val="22"/>
          <w:szCs w:val="22"/>
        </w:rPr>
      </w:pPr>
    </w:p>
    <w:p w14:paraId="185D40A1" w14:textId="652BC469" w:rsidR="00DC36CA" w:rsidRPr="00805D2A" w:rsidRDefault="00DC36CA" w:rsidP="00CC7C77">
      <w:pPr>
        <w:pStyle w:val="NormalWeb"/>
        <w:spacing w:before="0" w:after="0" w:line="16" w:lineRule="atLeast"/>
        <w:ind w:firstLine="360"/>
        <w:jc w:val="both"/>
        <w:rPr>
          <w:color w:val="365F91"/>
          <w:sz w:val="22"/>
          <w:szCs w:val="22"/>
        </w:rPr>
      </w:pPr>
      <w:r w:rsidRPr="00805D2A">
        <w:rPr>
          <w:color w:val="365F91"/>
          <w:sz w:val="22"/>
          <w:szCs w:val="22"/>
        </w:rPr>
        <w:t>On December 22, 2010, Commander Dunning stood beside President Barack Obama as he signed the Don't Ask, Don't Tell Repeal Act of 2010.</w:t>
      </w:r>
    </w:p>
    <w:p w14:paraId="5B1ACFFA" w14:textId="77777777" w:rsidR="00CC7C77" w:rsidRPr="00805D2A" w:rsidRDefault="00CC7C77" w:rsidP="00CC7C77">
      <w:pPr>
        <w:pStyle w:val="NormalWeb"/>
        <w:spacing w:before="0" w:after="0" w:line="16" w:lineRule="atLeast"/>
        <w:ind w:firstLine="360"/>
        <w:jc w:val="both"/>
        <w:rPr>
          <w:color w:val="365F91"/>
          <w:sz w:val="22"/>
          <w:szCs w:val="22"/>
        </w:rPr>
      </w:pPr>
    </w:p>
    <w:p w14:paraId="4344DEC8" w14:textId="77475819" w:rsidR="007854B0" w:rsidRPr="00805D2A" w:rsidRDefault="00DC36CA" w:rsidP="00CC7C77">
      <w:pPr>
        <w:pStyle w:val="NormalWeb"/>
        <w:spacing w:before="0" w:after="0" w:line="16" w:lineRule="atLeast"/>
        <w:ind w:firstLine="360"/>
        <w:jc w:val="both"/>
        <w:rPr>
          <w:color w:val="365F91"/>
          <w:sz w:val="22"/>
          <w:szCs w:val="22"/>
        </w:rPr>
      </w:pPr>
      <w:r w:rsidRPr="00805D2A">
        <w:rPr>
          <w:color w:val="365F91"/>
          <w:sz w:val="22"/>
          <w:szCs w:val="22"/>
        </w:rPr>
        <w:t xml:space="preserve">Today, Zoe leverages her experience as a consultant and facilitator specializing in working with leadership teams to help clarify vision, mission and values and align organizations around them. She provides this for a wide range of clients at Future State, a women-owned, employee-owned management consulting firm with headquarters in Oakland. She also continues to be active in support of veterans and the LGBTQ community. She serves on the advisory board of </w:t>
      </w:r>
      <w:proofErr w:type="spellStart"/>
      <w:r w:rsidRPr="00805D2A">
        <w:rPr>
          <w:color w:val="365F91"/>
          <w:sz w:val="22"/>
          <w:szCs w:val="22"/>
        </w:rPr>
        <w:t>VetsInTech</w:t>
      </w:r>
      <w:proofErr w:type="spellEnd"/>
      <w:r w:rsidRPr="00805D2A">
        <w:rPr>
          <w:color w:val="365F91"/>
          <w:sz w:val="22"/>
          <w:szCs w:val="22"/>
        </w:rPr>
        <w:t xml:space="preserve">, an organization that supports veterans transitioning to civilian life gain access to education, employment and entrepreneurial opportunities in the tech sector. Additionally, Zoe </w:t>
      </w:r>
      <w:r w:rsidR="00DE55CF" w:rsidRPr="00805D2A">
        <w:rPr>
          <w:color w:val="365F91"/>
          <w:sz w:val="22"/>
          <w:szCs w:val="22"/>
        </w:rPr>
        <w:t xml:space="preserve">also </w:t>
      </w:r>
      <w:r w:rsidRPr="00805D2A">
        <w:rPr>
          <w:color w:val="365F91"/>
          <w:sz w:val="22"/>
          <w:szCs w:val="22"/>
        </w:rPr>
        <w:t>serves as a member of the US Air Force</w:t>
      </w:r>
      <w:r w:rsidR="005F5116">
        <w:rPr>
          <w:color w:val="365F91"/>
          <w:sz w:val="22"/>
          <w:szCs w:val="22"/>
        </w:rPr>
        <w:t xml:space="preserve"> Academy Board of Visitors.</w:t>
      </w:r>
    </w:p>
    <w:p w14:paraId="489B4C15" w14:textId="77777777" w:rsidR="00383349" w:rsidRDefault="00383349" w:rsidP="00383349">
      <w:pPr>
        <w:spacing w:after="0" w:line="240" w:lineRule="auto"/>
        <w:jc w:val="center"/>
        <w:rPr>
          <w:rFonts w:ascii="Times New Roman" w:hAnsi="Times New Roman" w:cs="Times New Roman"/>
          <w:color w:val="365F91" w:themeColor="accent1" w:themeShade="BF"/>
          <w:sz w:val="40"/>
          <w:szCs w:val="40"/>
        </w:rPr>
      </w:pPr>
      <w:r w:rsidRPr="00383349">
        <w:rPr>
          <w:rFonts w:ascii="Times New Roman" w:hAnsi="Times New Roman" w:cs="Times New Roman"/>
          <w:color w:val="365F91" w:themeColor="accent1" w:themeShade="BF"/>
          <w:sz w:val="40"/>
          <w:szCs w:val="40"/>
        </w:rPr>
        <w:lastRenderedPageBreak/>
        <w:t>From The Ramparts</w:t>
      </w:r>
    </w:p>
    <w:p w14:paraId="1F7659A6" w14:textId="77777777" w:rsidR="00383349" w:rsidRDefault="00383349" w:rsidP="00721707">
      <w:pPr>
        <w:rPr>
          <w:rFonts w:ascii="Times New Roman" w:eastAsia="Times New Roman" w:hAnsi="Times New Roman" w:cs="Times New Roman"/>
          <w:i/>
          <w:color w:val="365F91" w:themeColor="accent1" w:themeShade="BF"/>
          <w:sz w:val="28"/>
          <w:szCs w:val="28"/>
        </w:rPr>
      </w:pPr>
    </w:p>
    <w:p w14:paraId="7845C28A" w14:textId="3A81A915" w:rsidR="00721707" w:rsidRDefault="00721707" w:rsidP="00383349">
      <w:pPr>
        <w:jc w:val="center"/>
        <w:rPr>
          <w:rFonts w:ascii="Times New Roman" w:eastAsia="Times New Roman" w:hAnsi="Times New Roman" w:cs="Times New Roman"/>
          <w:i/>
          <w:color w:val="365F91" w:themeColor="accent1" w:themeShade="BF"/>
          <w:sz w:val="28"/>
          <w:szCs w:val="28"/>
        </w:rPr>
      </w:pPr>
      <w:r>
        <w:rPr>
          <w:rFonts w:ascii="Times New Roman" w:eastAsia="Times New Roman" w:hAnsi="Times New Roman" w:cs="Times New Roman"/>
          <w:i/>
          <w:noProof/>
          <w:color w:val="365F91" w:themeColor="accent1" w:themeShade="BF"/>
          <w:sz w:val="28"/>
          <w:szCs w:val="28"/>
        </w:rPr>
        <w:drawing>
          <wp:inline distT="0" distB="0" distL="0" distR="0" wp14:anchorId="3659188B" wp14:editId="0DA5E363">
            <wp:extent cx="1936750" cy="1452108"/>
            <wp:effectExtent l="0" t="0" r="0" b="0"/>
            <wp:docPr id="17" name="Picture 10" descr="C:\Users\Karl\Pictures\AFA 25th Reunion\CadetChape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rl\Pictures\AFA 25th Reunion\CadetChapel8.JPG"/>
                    <pic:cNvPicPr>
                      <a:picLocks noChangeAspect="1" noChangeArrowheads="1"/>
                    </pic:cNvPicPr>
                  </pic:nvPicPr>
                  <pic:blipFill>
                    <a:blip r:embed="rId12" cstate="print"/>
                    <a:srcRect/>
                    <a:stretch>
                      <a:fillRect/>
                    </a:stretch>
                  </pic:blipFill>
                  <pic:spPr bwMode="auto">
                    <a:xfrm>
                      <a:off x="0" y="0"/>
                      <a:ext cx="1938681" cy="1453555"/>
                    </a:xfrm>
                    <a:prstGeom prst="rect">
                      <a:avLst/>
                    </a:prstGeom>
                    <a:noFill/>
                    <a:ln w="9525">
                      <a:noFill/>
                      <a:miter lim="800000"/>
                      <a:headEnd/>
                      <a:tailEnd/>
                    </a:ln>
                  </pic:spPr>
                </pic:pic>
              </a:graphicData>
            </a:graphic>
          </wp:inline>
        </w:drawing>
      </w:r>
    </w:p>
    <w:p w14:paraId="1B406E49" w14:textId="77777777" w:rsidR="00383349" w:rsidRPr="00383349" w:rsidRDefault="00383349" w:rsidP="00383349">
      <w:pPr>
        <w:spacing w:after="0" w:line="240" w:lineRule="auto"/>
        <w:jc w:val="center"/>
        <w:rPr>
          <w:rFonts w:ascii="Times New Roman" w:eastAsia="Times New Roman" w:hAnsi="Times New Roman" w:cs="Times New Roman"/>
          <w:iCs/>
          <w:color w:val="365F91" w:themeColor="accent1" w:themeShade="BF"/>
          <w:sz w:val="20"/>
          <w:szCs w:val="20"/>
        </w:rPr>
      </w:pPr>
    </w:p>
    <w:p w14:paraId="1F830719" w14:textId="1A3169E2" w:rsidR="00721707" w:rsidRPr="00383349" w:rsidRDefault="00721707" w:rsidP="00383349">
      <w:pPr>
        <w:pBdr>
          <w:top w:val="single" w:sz="6" w:space="1" w:color="365F91"/>
        </w:pBdr>
        <w:spacing w:after="0" w:line="360" w:lineRule="auto"/>
        <w:jc w:val="center"/>
        <w:rPr>
          <w:rFonts w:ascii="Times New Roman" w:eastAsia="Times New Roman" w:hAnsi="Times New Roman" w:cs="Times New Roman"/>
          <w:color w:val="365F91" w:themeColor="accent1" w:themeShade="BF"/>
          <w:sz w:val="28"/>
          <w:szCs w:val="28"/>
        </w:rPr>
      </w:pPr>
      <w:r w:rsidRPr="00383349">
        <w:rPr>
          <w:rFonts w:ascii="Times New Roman" w:eastAsia="Times New Roman" w:hAnsi="Times New Roman" w:cs="Times New Roman"/>
          <w:color w:val="365F91" w:themeColor="accent1" w:themeShade="BF"/>
          <w:sz w:val="28"/>
          <w:szCs w:val="28"/>
        </w:rPr>
        <w:t>From the ramparts we will go into the sky,</w:t>
      </w:r>
    </w:p>
    <w:p w14:paraId="00B407AD" w14:textId="77777777" w:rsidR="00721707" w:rsidRPr="00383349" w:rsidRDefault="00721707" w:rsidP="00383349">
      <w:pPr>
        <w:spacing w:after="0" w:line="360" w:lineRule="auto"/>
        <w:jc w:val="center"/>
        <w:rPr>
          <w:rFonts w:ascii="Times New Roman" w:eastAsia="Times New Roman" w:hAnsi="Times New Roman" w:cs="Times New Roman"/>
          <w:color w:val="365F91" w:themeColor="accent1" w:themeShade="BF"/>
          <w:sz w:val="28"/>
          <w:szCs w:val="28"/>
        </w:rPr>
      </w:pPr>
      <w:r w:rsidRPr="00383349">
        <w:rPr>
          <w:rFonts w:ascii="Times New Roman" w:eastAsia="Times New Roman" w:hAnsi="Times New Roman" w:cs="Times New Roman"/>
          <w:color w:val="365F91" w:themeColor="accent1" w:themeShade="BF"/>
          <w:sz w:val="28"/>
          <w:szCs w:val="28"/>
        </w:rPr>
        <w:t>Far away from comrades here.</w:t>
      </w:r>
    </w:p>
    <w:p w14:paraId="1597372A" w14:textId="77777777" w:rsidR="00721707" w:rsidRPr="00383349" w:rsidRDefault="00721707" w:rsidP="00383349">
      <w:pPr>
        <w:spacing w:after="0" w:line="360" w:lineRule="auto"/>
        <w:jc w:val="center"/>
        <w:rPr>
          <w:rFonts w:ascii="Times New Roman" w:eastAsia="Times New Roman" w:hAnsi="Times New Roman" w:cs="Times New Roman"/>
          <w:color w:val="365F91" w:themeColor="accent1" w:themeShade="BF"/>
          <w:sz w:val="18"/>
          <w:szCs w:val="18"/>
        </w:rPr>
      </w:pPr>
    </w:p>
    <w:p w14:paraId="652C0C64" w14:textId="77777777" w:rsidR="00721707" w:rsidRPr="00383349" w:rsidRDefault="00721707" w:rsidP="00383349">
      <w:pPr>
        <w:spacing w:after="0" w:line="360" w:lineRule="auto"/>
        <w:jc w:val="center"/>
        <w:rPr>
          <w:rFonts w:ascii="Times New Roman" w:eastAsia="Times New Roman" w:hAnsi="Times New Roman" w:cs="Times New Roman"/>
          <w:color w:val="365F91" w:themeColor="accent1" w:themeShade="BF"/>
          <w:sz w:val="28"/>
          <w:szCs w:val="28"/>
        </w:rPr>
      </w:pPr>
      <w:r w:rsidRPr="00383349">
        <w:rPr>
          <w:rFonts w:ascii="Times New Roman" w:eastAsia="Times New Roman" w:hAnsi="Times New Roman" w:cs="Times New Roman"/>
          <w:color w:val="365F91" w:themeColor="accent1" w:themeShade="BF"/>
          <w:sz w:val="28"/>
          <w:szCs w:val="28"/>
        </w:rPr>
        <w:t xml:space="preserve">To whatever </w:t>
      </w:r>
      <w:r w:rsidRPr="00383349">
        <w:rPr>
          <w:rFonts w:ascii="Times New Roman" w:eastAsia="Times New Roman" w:hAnsi="Times New Roman" w:cs="Times New Roman"/>
          <w:color w:val="365F91"/>
          <w:sz w:val="28"/>
          <w:szCs w:val="28"/>
        </w:rPr>
        <w:t>fate</w:t>
      </w:r>
      <w:r w:rsidRPr="00383349">
        <w:rPr>
          <w:rFonts w:ascii="Times New Roman" w:eastAsia="Times New Roman" w:hAnsi="Times New Roman" w:cs="Times New Roman"/>
          <w:color w:val="365F91" w:themeColor="accent1" w:themeShade="BF"/>
          <w:sz w:val="28"/>
          <w:szCs w:val="28"/>
        </w:rPr>
        <w:t xml:space="preserve"> may bring:</w:t>
      </w:r>
    </w:p>
    <w:p w14:paraId="65E43E44" w14:textId="77777777" w:rsidR="00721707" w:rsidRPr="00383349" w:rsidRDefault="00721707" w:rsidP="00383349">
      <w:pPr>
        <w:spacing w:after="0" w:line="360" w:lineRule="auto"/>
        <w:jc w:val="center"/>
        <w:rPr>
          <w:rFonts w:ascii="Times New Roman" w:eastAsia="Times New Roman" w:hAnsi="Times New Roman" w:cs="Times New Roman"/>
          <w:color w:val="365F91" w:themeColor="accent1" w:themeShade="BF"/>
          <w:sz w:val="28"/>
          <w:szCs w:val="28"/>
        </w:rPr>
      </w:pPr>
      <w:r w:rsidRPr="00383349">
        <w:rPr>
          <w:rFonts w:ascii="Times New Roman" w:eastAsia="Times New Roman" w:hAnsi="Times New Roman" w:cs="Times New Roman"/>
          <w:color w:val="365F91" w:themeColor="accent1" w:themeShade="BF"/>
          <w:sz w:val="28"/>
          <w:szCs w:val="28"/>
        </w:rPr>
        <w:t>Fame, or Glory, even Death.</w:t>
      </w:r>
    </w:p>
    <w:p w14:paraId="0035A873" w14:textId="77777777" w:rsidR="00721707" w:rsidRPr="00383349" w:rsidRDefault="00721707" w:rsidP="00383349">
      <w:pPr>
        <w:spacing w:after="0" w:line="360" w:lineRule="auto"/>
        <w:jc w:val="center"/>
        <w:rPr>
          <w:rFonts w:ascii="Times New Roman" w:eastAsia="Times New Roman" w:hAnsi="Times New Roman" w:cs="Times New Roman"/>
          <w:color w:val="365F91" w:themeColor="accent1" w:themeShade="BF"/>
          <w:sz w:val="18"/>
          <w:szCs w:val="18"/>
        </w:rPr>
      </w:pPr>
    </w:p>
    <w:p w14:paraId="258BECEA" w14:textId="77777777" w:rsidR="00721707" w:rsidRPr="00383349" w:rsidRDefault="00721707" w:rsidP="00383349">
      <w:pPr>
        <w:spacing w:after="0" w:line="360" w:lineRule="auto"/>
        <w:jc w:val="center"/>
        <w:rPr>
          <w:rFonts w:ascii="Times New Roman" w:eastAsia="Times New Roman" w:hAnsi="Times New Roman" w:cs="Times New Roman"/>
          <w:color w:val="365F91" w:themeColor="accent1" w:themeShade="BF"/>
          <w:sz w:val="28"/>
          <w:szCs w:val="28"/>
        </w:rPr>
      </w:pPr>
      <w:r w:rsidRPr="00383349">
        <w:rPr>
          <w:rFonts w:ascii="Times New Roman" w:eastAsia="Times New Roman" w:hAnsi="Times New Roman" w:cs="Times New Roman"/>
          <w:color w:val="365F91" w:themeColor="accent1" w:themeShade="BF"/>
          <w:sz w:val="28"/>
          <w:szCs w:val="28"/>
        </w:rPr>
        <w:t>But no matter what may come,</w:t>
      </w:r>
    </w:p>
    <w:p w14:paraId="040C9C23" w14:textId="77777777" w:rsidR="00721707" w:rsidRPr="00383349" w:rsidRDefault="00721707" w:rsidP="00383349">
      <w:pPr>
        <w:spacing w:after="0" w:line="360" w:lineRule="auto"/>
        <w:jc w:val="center"/>
        <w:rPr>
          <w:rFonts w:ascii="Times New Roman" w:eastAsia="Times New Roman" w:hAnsi="Times New Roman" w:cs="Times New Roman"/>
          <w:color w:val="365F91" w:themeColor="accent1" w:themeShade="BF"/>
          <w:sz w:val="28"/>
          <w:szCs w:val="28"/>
        </w:rPr>
      </w:pPr>
      <w:r w:rsidRPr="00383349">
        <w:rPr>
          <w:rFonts w:ascii="Times New Roman" w:eastAsia="Times New Roman" w:hAnsi="Times New Roman" w:cs="Times New Roman"/>
          <w:color w:val="365F91" w:themeColor="accent1" w:themeShade="BF"/>
          <w:sz w:val="28"/>
          <w:szCs w:val="28"/>
        </w:rPr>
        <w:t xml:space="preserve">Life is better, </w:t>
      </w:r>
      <w:r w:rsidRPr="00383349">
        <w:rPr>
          <w:rFonts w:ascii="Times New Roman" w:eastAsia="Times New Roman" w:hAnsi="Times New Roman" w:cs="Times New Roman"/>
          <w:color w:val="365F91"/>
          <w:sz w:val="28"/>
          <w:szCs w:val="28"/>
        </w:rPr>
        <w:t>purpose</w:t>
      </w:r>
      <w:r w:rsidRPr="00383349">
        <w:rPr>
          <w:rFonts w:ascii="Times New Roman" w:eastAsia="Times New Roman" w:hAnsi="Times New Roman" w:cs="Times New Roman"/>
          <w:color w:val="365F91" w:themeColor="accent1" w:themeShade="BF"/>
          <w:sz w:val="28"/>
          <w:szCs w:val="28"/>
        </w:rPr>
        <w:t xml:space="preserve"> more, honor bright</w:t>
      </w:r>
    </w:p>
    <w:p w14:paraId="72CEA562" w14:textId="77777777" w:rsidR="00721707" w:rsidRPr="00383349" w:rsidRDefault="00721707" w:rsidP="00383349">
      <w:pPr>
        <w:spacing w:after="0" w:line="360" w:lineRule="auto"/>
        <w:jc w:val="center"/>
        <w:rPr>
          <w:rFonts w:ascii="Times New Roman" w:eastAsia="Times New Roman" w:hAnsi="Times New Roman" w:cs="Times New Roman"/>
          <w:color w:val="365F91" w:themeColor="accent1" w:themeShade="BF"/>
          <w:sz w:val="18"/>
          <w:szCs w:val="18"/>
        </w:rPr>
      </w:pPr>
    </w:p>
    <w:p w14:paraId="7CAB830E" w14:textId="77777777" w:rsidR="00721707" w:rsidRPr="00383349" w:rsidRDefault="00721707" w:rsidP="00383349">
      <w:pPr>
        <w:spacing w:after="0" w:line="360" w:lineRule="auto"/>
        <w:jc w:val="center"/>
        <w:rPr>
          <w:rFonts w:ascii="Times New Roman" w:eastAsia="Times New Roman" w:hAnsi="Times New Roman" w:cs="Times New Roman"/>
          <w:color w:val="365F91" w:themeColor="accent1" w:themeShade="BF"/>
          <w:sz w:val="28"/>
          <w:szCs w:val="28"/>
        </w:rPr>
      </w:pPr>
      <w:r w:rsidRPr="00383349">
        <w:rPr>
          <w:rFonts w:ascii="Times New Roman" w:eastAsia="Times New Roman" w:hAnsi="Times New Roman" w:cs="Times New Roman"/>
          <w:color w:val="365F91" w:themeColor="accent1" w:themeShade="BF"/>
          <w:sz w:val="28"/>
          <w:szCs w:val="28"/>
        </w:rPr>
        <w:t>Because ‘twas here we first beheld,</w:t>
      </w:r>
    </w:p>
    <w:p w14:paraId="6AD36DD6" w14:textId="518B9D02" w:rsidR="00721707" w:rsidRPr="00383349" w:rsidRDefault="00721707" w:rsidP="00383349">
      <w:pPr>
        <w:pBdr>
          <w:bottom w:val="single" w:sz="6" w:space="1" w:color="365F91"/>
        </w:pBdr>
        <w:spacing w:after="0" w:line="240" w:lineRule="auto"/>
        <w:jc w:val="center"/>
        <w:rPr>
          <w:rFonts w:ascii="Times New Roman" w:eastAsia="Times New Roman" w:hAnsi="Times New Roman" w:cs="Times New Roman"/>
          <w:color w:val="365F91" w:themeColor="accent1" w:themeShade="BF"/>
          <w:sz w:val="28"/>
          <w:szCs w:val="28"/>
        </w:rPr>
      </w:pPr>
      <w:r w:rsidRPr="00383349">
        <w:rPr>
          <w:rFonts w:ascii="Times New Roman" w:eastAsia="Times New Roman" w:hAnsi="Times New Roman" w:cs="Times New Roman"/>
          <w:color w:val="365F91" w:themeColor="accent1" w:themeShade="BF"/>
          <w:sz w:val="28"/>
          <w:szCs w:val="28"/>
        </w:rPr>
        <w:t>What greater thing could be.</w:t>
      </w:r>
    </w:p>
    <w:p w14:paraId="39563A75" w14:textId="77777777" w:rsidR="00383349" w:rsidRPr="00383349" w:rsidRDefault="00383349" w:rsidP="00383349">
      <w:pPr>
        <w:pStyle w:val="ListParagraph"/>
        <w:tabs>
          <w:tab w:val="left" w:pos="2090"/>
          <w:tab w:val="right" w:pos="6480"/>
        </w:tabs>
        <w:spacing w:after="0" w:line="240" w:lineRule="auto"/>
        <w:ind w:left="2090"/>
        <w:rPr>
          <w:rFonts w:ascii="Times New Roman" w:eastAsia="Times New Roman" w:hAnsi="Times New Roman" w:cs="Times New Roman"/>
          <w:color w:val="365F91"/>
          <w:sz w:val="16"/>
          <w:szCs w:val="16"/>
        </w:rPr>
      </w:pPr>
    </w:p>
    <w:p w14:paraId="7A5AA63A" w14:textId="785393B3" w:rsidR="00721707" w:rsidRPr="00383349" w:rsidRDefault="00383349" w:rsidP="00383349">
      <w:pPr>
        <w:pStyle w:val="ListParagraph"/>
        <w:tabs>
          <w:tab w:val="left" w:pos="2090"/>
          <w:tab w:val="right" w:pos="6480"/>
        </w:tabs>
        <w:spacing w:after="0" w:line="240" w:lineRule="auto"/>
        <w:ind w:left="2090"/>
        <w:rPr>
          <w:rFonts w:ascii="Times New Roman" w:eastAsia="Times New Roman" w:hAnsi="Times New Roman" w:cs="Times New Roman"/>
          <w:color w:val="365F91"/>
          <w:sz w:val="28"/>
          <w:szCs w:val="28"/>
        </w:rPr>
      </w:pPr>
      <w:r w:rsidRPr="00383349">
        <w:rPr>
          <w:rFonts w:ascii="Times New Roman" w:eastAsia="Times New Roman" w:hAnsi="Times New Roman" w:cs="Times New Roman"/>
          <w:color w:val="365F91"/>
          <w:sz w:val="28"/>
          <w:szCs w:val="28"/>
        </w:rPr>
        <w:t xml:space="preserve">ꟷ </w:t>
      </w:r>
      <w:r w:rsidR="00721707" w:rsidRPr="00383349">
        <w:rPr>
          <w:rFonts w:ascii="Times New Roman" w:eastAsia="Times New Roman" w:hAnsi="Times New Roman" w:cs="Times New Roman"/>
          <w:color w:val="365F91"/>
          <w:sz w:val="28"/>
          <w:szCs w:val="28"/>
        </w:rPr>
        <w:t>“a Proposed Hymn for the Cadet Wing”</w:t>
      </w:r>
      <w:r w:rsidRPr="00383349">
        <w:rPr>
          <w:rFonts w:ascii="Times New Roman" w:eastAsia="Times New Roman" w:hAnsi="Times New Roman" w:cs="Times New Roman"/>
          <w:color w:val="365F91"/>
          <w:sz w:val="28"/>
          <w:szCs w:val="28"/>
        </w:rPr>
        <w:t xml:space="preserve"> by </w:t>
      </w:r>
      <w:r w:rsidR="00721707" w:rsidRPr="00383349">
        <w:rPr>
          <w:rFonts w:ascii="Times New Roman" w:eastAsia="Times New Roman" w:hAnsi="Times New Roman" w:cs="Times New Roman"/>
          <w:color w:val="365F91"/>
          <w:sz w:val="28"/>
          <w:szCs w:val="28"/>
        </w:rPr>
        <w:t>Clifton Williams, March 1965</w:t>
      </w:r>
      <w:r w:rsidR="00721707" w:rsidRPr="00383349">
        <w:rPr>
          <w:rFonts w:ascii="Times New Roman" w:hAnsi="Times New Roman" w:cs="Times New Roman"/>
          <w:color w:val="365F91"/>
        </w:rPr>
        <w:br w:type="page"/>
      </w:r>
    </w:p>
    <w:p w14:paraId="442366E3" w14:textId="125EFEF9" w:rsidR="00940768" w:rsidRPr="00106096" w:rsidRDefault="00721707" w:rsidP="00940768">
      <w:pPr>
        <w:pStyle w:val="NormalWeb"/>
        <w:spacing w:before="0" w:after="0"/>
        <w:jc w:val="center"/>
        <w:rPr>
          <w:color w:val="365F91" w:themeColor="accent1" w:themeShade="BF"/>
          <w:sz w:val="40"/>
          <w:szCs w:val="40"/>
        </w:rPr>
      </w:pPr>
      <w:r>
        <w:rPr>
          <w:color w:val="365F91" w:themeColor="accent1" w:themeShade="BF"/>
          <w:sz w:val="40"/>
          <w:szCs w:val="40"/>
        </w:rPr>
        <w:lastRenderedPageBreak/>
        <w:t>Historic Preservation</w:t>
      </w:r>
    </w:p>
    <w:p w14:paraId="2CC1B749" w14:textId="77777777" w:rsidR="00CB3E53" w:rsidRPr="003A0313" w:rsidRDefault="00CB3E53" w:rsidP="00CB3E53">
      <w:pPr>
        <w:pStyle w:val="NormalWeb"/>
        <w:spacing w:before="0" w:after="0"/>
        <w:jc w:val="center"/>
        <w:rPr>
          <w:i/>
          <w:color w:val="365F91" w:themeColor="accent1" w:themeShade="BF"/>
          <w:sz w:val="36"/>
          <w:szCs w:val="36"/>
        </w:rPr>
      </w:pPr>
      <w:r w:rsidRPr="003A0313">
        <w:rPr>
          <w:i/>
          <w:color w:val="365F91" w:themeColor="accent1" w:themeShade="BF"/>
          <w:sz w:val="36"/>
          <w:szCs w:val="36"/>
        </w:rPr>
        <w:t>Event Agenda</w:t>
      </w:r>
    </w:p>
    <w:p w14:paraId="1EA12E6F" w14:textId="53C02F7D" w:rsidR="00EE6DEA" w:rsidRDefault="00EE6DEA" w:rsidP="00940768">
      <w:pPr>
        <w:pStyle w:val="NormalWeb"/>
        <w:spacing w:before="0" w:after="0"/>
        <w:rPr>
          <w:color w:val="365F91" w:themeColor="accent1" w:themeShade="BF"/>
        </w:rPr>
      </w:pPr>
    </w:p>
    <w:p w14:paraId="0EEAB31E" w14:textId="77777777" w:rsidR="003A0313" w:rsidRDefault="003A0313" w:rsidP="00940768">
      <w:pPr>
        <w:pStyle w:val="NormalWeb"/>
        <w:spacing w:before="0" w:after="0"/>
        <w:rPr>
          <w:color w:val="365F91" w:themeColor="accent1" w:themeShade="BF"/>
        </w:rPr>
      </w:pPr>
    </w:p>
    <w:p w14:paraId="287F13AB" w14:textId="77777777" w:rsidR="00CB3E53" w:rsidRPr="003A0313" w:rsidRDefault="00CB3E53" w:rsidP="00940768">
      <w:pPr>
        <w:pStyle w:val="NormalWeb"/>
        <w:spacing w:before="0" w:after="0"/>
        <w:rPr>
          <w:color w:val="365F91" w:themeColor="accent1" w:themeShade="BF"/>
          <w:sz w:val="28"/>
          <w:szCs w:val="28"/>
        </w:rPr>
      </w:pPr>
    </w:p>
    <w:p w14:paraId="2E225B91" w14:textId="269F6D53" w:rsidR="00EE6DEA" w:rsidRPr="003A0313" w:rsidRDefault="00940768" w:rsidP="00EE6DEA">
      <w:pPr>
        <w:tabs>
          <w:tab w:val="left" w:pos="900"/>
          <w:tab w:val="right" w:pos="6480"/>
        </w:tabs>
        <w:spacing w:after="0"/>
        <w:rPr>
          <w:rFonts w:ascii="Times New Roman" w:hAnsi="Times New Roman" w:cs="Times New Roman"/>
          <w:color w:val="365F91" w:themeColor="accent1" w:themeShade="BF"/>
          <w:sz w:val="24"/>
          <w:szCs w:val="24"/>
        </w:rPr>
      </w:pPr>
      <w:r w:rsidRPr="003A0313">
        <w:rPr>
          <w:rFonts w:ascii="Times New Roman" w:hAnsi="Times New Roman" w:cs="Times New Roman"/>
          <w:color w:val="365F91" w:themeColor="accent1" w:themeShade="BF"/>
          <w:sz w:val="24"/>
          <w:szCs w:val="24"/>
        </w:rPr>
        <w:t>1</w:t>
      </w:r>
      <w:r w:rsidR="005B12D4" w:rsidRPr="003A0313">
        <w:rPr>
          <w:rFonts w:ascii="Times New Roman" w:hAnsi="Times New Roman" w:cs="Times New Roman"/>
          <w:color w:val="365F91" w:themeColor="accent1" w:themeShade="BF"/>
          <w:sz w:val="24"/>
          <w:szCs w:val="24"/>
        </w:rPr>
        <w:t>0</w:t>
      </w:r>
      <w:r w:rsidRPr="003A0313">
        <w:rPr>
          <w:rFonts w:ascii="Times New Roman" w:hAnsi="Times New Roman" w:cs="Times New Roman"/>
          <w:color w:val="365F91" w:themeColor="accent1" w:themeShade="BF"/>
          <w:sz w:val="24"/>
          <w:szCs w:val="24"/>
        </w:rPr>
        <w:t>:00</w:t>
      </w:r>
      <w:r w:rsidR="005B12D4" w:rsidRPr="003A0313">
        <w:rPr>
          <w:rFonts w:ascii="Times New Roman" w:hAnsi="Times New Roman" w:cs="Times New Roman"/>
          <w:color w:val="365F91" w:themeColor="accent1" w:themeShade="BF"/>
          <w:sz w:val="24"/>
          <w:szCs w:val="24"/>
        </w:rPr>
        <w:t>a</w:t>
      </w:r>
      <w:r w:rsidRPr="003A0313">
        <w:rPr>
          <w:rFonts w:ascii="Times New Roman" w:hAnsi="Times New Roman" w:cs="Times New Roman"/>
          <w:color w:val="365F91" w:themeColor="accent1" w:themeShade="BF"/>
          <w:sz w:val="24"/>
          <w:szCs w:val="24"/>
        </w:rPr>
        <w:t xml:space="preserve">m </w:t>
      </w:r>
      <w:r w:rsidR="00EE6DEA" w:rsidRPr="003A0313">
        <w:rPr>
          <w:rFonts w:ascii="Times New Roman" w:hAnsi="Times New Roman" w:cs="Times New Roman"/>
          <w:color w:val="365F91" w:themeColor="accent1" w:themeShade="BF"/>
          <w:sz w:val="24"/>
          <w:szCs w:val="24"/>
        </w:rPr>
        <w:tab/>
      </w:r>
      <w:r w:rsidRPr="003A0313">
        <w:rPr>
          <w:rFonts w:ascii="Times New Roman" w:hAnsi="Times New Roman" w:cs="Times New Roman"/>
          <w:b/>
          <w:color w:val="365F91" w:themeColor="accent1" w:themeShade="BF"/>
          <w:sz w:val="24"/>
          <w:szCs w:val="24"/>
        </w:rPr>
        <w:t>Falcons Beat Navy</w:t>
      </w:r>
      <w:r w:rsidR="00EE6DEA" w:rsidRPr="003A0313">
        <w:rPr>
          <w:rFonts w:ascii="Times New Roman" w:hAnsi="Times New Roman" w:cs="Times New Roman"/>
          <w:color w:val="365F91" w:themeColor="accent1" w:themeShade="BF"/>
          <w:sz w:val="24"/>
          <w:szCs w:val="24"/>
        </w:rPr>
        <w:tab/>
        <w:t xml:space="preserve">        </w:t>
      </w:r>
      <w:r w:rsidRPr="003A0313">
        <w:rPr>
          <w:rFonts w:ascii="Times New Roman" w:hAnsi="Times New Roman" w:cs="Times New Roman"/>
          <w:color w:val="365F91" w:themeColor="accent1" w:themeShade="BF"/>
          <w:sz w:val="24"/>
          <w:szCs w:val="24"/>
        </w:rPr>
        <w:t>Falcon Stadium</w:t>
      </w:r>
    </w:p>
    <w:p w14:paraId="771F9859" w14:textId="4D31DB46" w:rsidR="00EE6DEA" w:rsidRPr="003A0313" w:rsidRDefault="00EE6DEA" w:rsidP="00EE6DEA">
      <w:pPr>
        <w:tabs>
          <w:tab w:val="left" w:pos="900"/>
          <w:tab w:val="right" w:pos="6480"/>
        </w:tabs>
        <w:spacing w:after="0"/>
        <w:rPr>
          <w:rFonts w:ascii="Times New Roman" w:hAnsi="Times New Roman" w:cs="Times New Roman"/>
          <w:i/>
          <w:color w:val="365F91" w:themeColor="accent1" w:themeShade="BF"/>
          <w:sz w:val="20"/>
          <w:szCs w:val="20"/>
        </w:rPr>
      </w:pPr>
    </w:p>
    <w:p w14:paraId="122483E6" w14:textId="77777777" w:rsidR="00EE6DEA" w:rsidRPr="003A0313" w:rsidRDefault="00EE6DEA" w:rsidP="00EE6DEA">
      <w:pPr>
        <w:tabs>
          <w:tab w:val="left" w:pos="900"/>
          <w:tab w:val="right" w:pos="6480"/>
        </w:tabs>
        <w:spacing w:after="0"/>
        <w:rPr>
          <w:rFonts w:ascii="Times New Roman" w:hAnsi="Times New Roman" w:cs="Times New Roman"/>
          <w:i/>
          <w:color w:val="365F91" w:themeColor="accent1" w:themeShade="BF"/>
          <w:sz w:val="20"/>
          <w:szCs w:val="20"/>
        </w:rPr>
      </w:pPr>
    </w:p>
    <w:p w14:paraId="1DE4C1E2" w14:textId="77777777" w:rsidR="00CB3E53" w:rsidRPr="003A0313" w:rsidRDefault="00CB3E53" w:rsidP="00EE6DEA">
      <w:pPr>
        <w:tabs>
          <w:tab w:val="left" w:pos="900"/>
          <w:tab w:val="right" w:pos="6480"/>
        </w:tabs>
        <w:spacing w:after="0" w:line="240" w:lineRule="auto"/>
        <w:rPr>
          <w:rFonts w:ascii="Times New Roman" w:hAnsi="Times New Roman" w:cs="Times New Roman"/>
          <w:color w:val="365F91" w:themeColor="accent1" w:themeShade="BF"/>
          <w:sz w:val="24"/>
          <w:szCs w:val="24"/>
        </w:rPr>
      </w:pPr>
    </w:p>
    <w:p w14:paraId="6BEEBED6" w14:textId="77777777" w:rsidR="00CB3E53" w:rsidRPr="003A0313" w:rsidRDefault="00CB3E53" w:rsidP="00EE6DEA">
      <w:pPr>
        <w:tabs>
          <w:tab w:val="left" w:pos="900"/>
          <w:tab w:val="right" w:pos="6480"/>
        </w:tabs>
        <w:spacing w:after="0" w:line="240" w:lineRule="auto"/>
        <w:rPr>
          <w:rFonts w:ascii="Times New Roman" w:hAnsi="Times New Roman" w:cs="Times New Roman"/>
          <w:color w:val="365F91" w:themeColor="accent1" w:themeShade="BF"/>
          <w:sz w:val="24"/>
          <w:szCs w:val="24"/>
        </w:rPr>
      </w:pPr>
    </w:p>
    <w:p w14:paraId="411BF960" w14:textId="2A657FB5" w:rsidR="00EE6DEA" w:rsidRPr="003A0313" w:rsidRDefault="00E446D7" w:rsidP="00EE6DEA">
      <w:pPr>
        <w:tabs>
          <w:tab w:val="left" w:pos="900"/>
          <w:tab w:val="right" w:pos="6480"/>
        </w:tabs>
        <w:spacing w:after="0" w:line="240" w:lineRule="auto"/>
        <w:rPr>
          <w:rFonts w:ascii="Times New Roman" w:hAnsi="Times New Roman" w:cs="Times New Roman"/>
          <w:color w:val="365F91" w:themeColor="accent1" w:themeShade="BF"/>
          <w:sz w:val="24"/>
          <w:szCs w:val="24"/>
        </w:rPr>
      </w:pPr>
      <w:r w:rsidRPr="003A0313">
        <w:rPr>
          <w:rFonts w:ascii="Times New Roman" w:hAnsi="Times New Roman" w:cs="Times New Roman"/>
          <w:color w:val="365F91" w:themeColor="accent1" w:themeShade="BF"/>
          <w:sz w:val="24"/>
          <w:szCs w:val="24"/>
        </w:rPr>
        <w:t>2</w:t>
      </w:r>
      <w:r w:rsidR="00EE6DEA" w:rsidRPr="003A0313">
        <w:rPr>
          <w:rFonts w:ascii="Times New Roman" w:hAnsi="Times New Roman" w:cs="Times New Roman"/>
          <w:color w:val="365F91" w:themeColor="accent1" w:themeShade="BF"/>
          <w:sz w:val="24"/>
          <w:szCs w:val="24"/>
        </w:rPr>
        <w:t>:</w:t>
      </w:r>
      <w:r w:rsidRPr="003A0313">
        <w:rPr>
          <w:rFonts w:ascii="Times New Roman" w:hAnsi="Times New Roman" w:cs="Times New Roman"/>
          <w:color w:val="365F91" w:themeColor="accent1" w:themeShade="BF"/>
          <w:sz w:val="24"/>
          <w:szCs w:val="24"/>
        </w:rPr>
        <w:t>30</w:t>
      </w:r>
      <w:r w:rsidR="00EE6DEA" w:rsidRPr="003A0313">
        <w:rPr>
          <w:rFonts w:ascii="Times New Roman" w:hAnsi="Times New Roman" w:cs="Times New Roman"/>
          <w:color w:val="365F91" w:themeColor="accent1" w:themeShade="BF"/>
          <w:sz w:val="24"/>
          <w:szCs w:val="24"/>
        </w:rPr>
        <w:t xml:space="preserve">pm </w:t>
      </w:r>
      <w:r w:rsidR="00EE6DEA" w:rsidRPr="003A0313">
        <w:rPr>
          <w:rFonts w:ascii="Times New Roman" w:hAnsi="Times New Roman" w:cs="Times New Roman"/>
          <w:color w:val="365F91" w:themeColor="accent1" w:themeShade="BF"/>
          <w:sz w:val="24"/>
          <w:szCs w:val="24"/>
        </w:rPr>
        <w:tab/>
      </w:r>
      <w:r w:rsidR="00EE6DEA" w:rsidRPr="003A0313">
        <w:rPr>
          <w:rFonts w:ascii="Times New Roman" w:hAnsi="Times New Roman" w:cs="Times New Roman"/>
          <w:b/>
          <w:color w:val="365F91" w:themeColor="accent1" w:themeShade="BF"/>
          <w:sz w:val="24"/>
          <w:szCs w:val="24"/>
        </w:rPr>
        <w:t xml:space="preserve">Open </w:t>
      </w:r>
      <w:r w:rsidR="005B0B56">
        <w:rPr>
          <w:rFonts w:ascii="Times New Roman" w:hAnsi="Times New Roman" w:cs="Times New Roman"/>
          <w:b/>
          <w:color w:val="365F91" w:themeColor="accent1" w:themeShade="BF"/>
          <w:sz w:val="24"/>
          <w:szCs w:val="24"/>
        </w:rPr>
        <w:t>B</w:t>
      </w:r>
      <w:r w:rsidR="00EE6DEA" w:rsidRPr="003A0313">
        <w:rPr>
          <w:rFonts w:ascii="Times New Roman" w:hAnsi="Times New Roman" w:cs="Times New Roman"/>
          <w:b/>
          <w:color w:val="365F91" w:themeColor="accent1" w:themeShade="BF"/>
          <w:sz w:val="24"/>
          <w:szCs w:val="24"/>
        </w:rPr>
        <w:t>ar and Networking</w:t>
      </w:r>
      <w:r w:rsidR="00940768" w:rsidRPr="003A0313">
        <w:rPr>
          <w:rFonts w:ascii="Times New Roman" w:hAnsi="Times New Roman" w:cs="Times New Roman"/>
          <w:color w:val="365F91" w:themeColor="accent1" w:themeShade="BF"/>
          <w:sz w:val="24"/>
          <w:szCs w:val="24"/>
        </w:rPr>
        <w:tab/>
        <w:t>Eisenhower Golf Course</w:t>
      </w:r>
    </w:p>
    <w:p w14:paraId="693AA56C" w14:textId="77777777" w:rsidR="00EE6DEA" w:rsidRPr="003A0313" w:rsidRDefault="00EE6DEA" w:rsidP="00EE6DEA">
      <w:pPr>
        <w:tabs>
          <w:tab w:val="left" w:pos="900"/>
          <w:tab w:val="right" w:pos="6480"/>
        </w:tabs>
        <w:spacing w:after="0" w:line="240" w:lineRule="auto"/>
        <w:rPr>
          <w:rFonts w:ascii="Times New Roman" w:hAnsi="Times New Roman" w:cs="Times New Roman"/>
          <w:color w:val="365F91" w:themeColor="accent1" w:themeShade="BF"/>
          <w:sz w:val="24"/>
          <w:szCs w:val="24"/>
        </w:rPr>
      </w:pPr>
    </w:p>
    <w:p w14:paraId="301B4AEC" w14:textId="65110901" w:rsidR="00EE6DEA" w:rsidRPr="003A0313" w:rsidRDefault="00E446D7" w:rsidP="00EE6DEA">
      <w:pPr>
        <w:tabs>
          <w:tab w:val="left" w:pos="900"/>
          <w:tab w:val="right" w:pos="6480"/>
        </w:tabs>
        <w:spacing w:after="0" w:line="240" w:lineRule="auto"/>
        <w:rPr>
          <w:rFonts w:ascii="Times New Roman" w:hAnsi="Times New Roman" w:cs="Times New Roman"/>
          <w:color w:val="365F91" w:themeColor="accent1" w:themeShade="BF"/>
          <w:sz w:val="24"/>
          <w:szCs w:val="24"/>
        </w:rPr>
      </w:pPr>
      <w:r w:rsidRPr="003A0313">
        <w:rPr>
          <w:rFonts w:ascii="Times New Roman" w:hAnsi="Times New Roman" w:cs="Times New Roman"/>
          <w:color w:val="365F91" w:themeColor="accent1" w:themeShade="BF"/>
          <w:sz w:val="24"/>
          <w:szCs w:val="24"/>
        </w:rPr>
        <w:t>3</w:t>
      </w:r>
      <w:r w:rsidR="00940768" w:rsidRPr="003A0313">
        <w:rPr>
          <w:rFonts w:ascii="Times New Roman" w:hAnsi="Times New Roman" w:cs="Times New Roman"/>
          <w:color w:val="365F91" w:themeColor="accent1" w:themeShade="BF"/>
          <w:sz w:val="24"/>
          <w:szCs w:val="24"/>
        </w:rPr>
        <w:t>:</w:t>
      </w:r>
      <w:r w:rsidRPr="003A0313">
        <w:rPr>
          <w:rFonts w:ascii="Times New Roman" w:hAnsi="Times New Roman" w:cs="Times New Roman"/>
          <w:color w:val="365F91" w:themeColor="accent1" w:themeShade="BF"/>
          <w:sz w:val="24"/>
          <w:szCs w:val="24"/>
        </w:rPr>
        <w:t>15</w:t>
      </w:r>
      <w:r w:rsidR="00940768" w:rsidRPr="003A0313">
        <w:rPr>
          <w:rFonts w:ascii="Times New Roman" w:hAnsi="Times New Roman" w:cs="Times New Roman"/>
          <w:color w:val="365F91" w:themeColor="accent1" w:themeShade="BF"/>
          <w:sz w:val="24"/>
          <w:szCs w:val="24"/>
        </w:rPr>
        <w:t xml:space="preserve">pm </w:t>
      </w:r>
      <w:r w:rsidR="00940768" w:rsidRPr="003A0313">
        <w:rPr>
          <w:rFonts w:ascii="Times New Roman" w:hAnsi="Times New Roman" w:cs="Times New Roman"/>
          <w:color w:val="365F91" w:themeColor="accent1" w:themeShade="BF"/>
          <w:sz w:val="24"/>
          <w:szCs w:val="24"/>
        </w:rPr>
        <w:tab/>
      </w:r>
      <w:r w:rsidRPr="003A0313">
        <w:rPr>
          <w:rFonts w:ascii="Times New Roman" w:hAnsi="Times New Roman" w:cs="Times New Roman"/>
          <w:b/>
          <w:color w:val="365F91" w:themeColor="accent1" w:themeShade="BF"/>
          <w:sz w:val="24"/>
          <w:szCs w:val="24"/>
        </w:rPr>
        <w:t xml:space="preserve">Buffet </w:t>
      </w:r>
      <w:r w:rsidR="00EE6DEA" w:rsidRPr="003A0313">
        <w:rPr>
          <w:rFonts w:ascii="Times New Roman" w:hAnsi="Times New Roman" w:cs="Times New Roman"/>
          <w:b/>
          <w:color w:val="365F91" w:themeColor="accent1" w:themeShade="BF"/>
          <w:sz w:val="24"/>
          <w:szCs w:val="24"/>
        </w:rPr>
        <w:t>Meal</w:t>
      </w:r>
      <w:r w:rsidR="00EE6DEA" w:rsidRPr="003A0313">
        <w:rPr>
          <w:rFonts w:ascii="Times New Roman" w:hAnsi="Times New Roman" w:cs="Times New Roman"/>
          <w:color w:val="365F91" w:themeColor="accent1" w:themeShade="BF"/>
          <w:sz w:val="24"/>
          <w:szCs w:val="24"/>
        </w:rPr>
        <w:tab/>
      </w:r>
    </w:p>
    <w:p w14:paraId="22160D96" w14:textId="77777777" w:rsidR="00EE6DEA" w:rsidRPr="003A0313" w:rsidRDefault="00EE6DEA" w:rsidP="00EE6DEA">
      <w:pPr>
        <w:tabs>
          <w:tab w:val="left" w:pos="900"/>
          <w:tab w:val="right" w:pos="6480"/>
        </w:tabs>
        <w:spacing w:after="0" w:line="240" w:lineRule="auto"/>
        <w:rPr>
          <w:rFonts w:ascii="Times New Roman" w:hAnsi="Times New Roman" w:cs="Times New Roman"/>
          <w:color w:val="365F91" w:themeColor="accent1" w:themeShade="BF"/>
          <w:sz w:val="24"/>
          <w:szCs w:val="24"/>
        </w:rPr>
      </w:pPr>
    </w:p>
    <w:p w14:paraId="71BAF9C8" w14:textId="106CF8B0" w:rsidR="00EE6DEA" w:rsidRPr="003A0313" w:rsidRDefault="007779AA" w:rsidP="00EE6DEA">
      <w:pPr>
        <w:tabs>
          <w:tab w:val="left" w:pos="900"/>
          <w:tab w:val="right" w:pos="6480"/>
        </w:tabs>
        <w:spacing w:after="0" w:line="240" w:lineRule="auto"/>
        <w:rPr>
          <w:rFonts w:ascii="Times New Roman" w:hAnsi="Times New Roman" w:cs="Times New Roman"/>
          <w:color w:val="365F91" w:themeColor="accent1" w:themeShade="BF"/>
          <w:sz w:val="24"/>
          <w:szCs w:val="24"/>
        </w:rPr>
      </w:pPr>
      <w:r w:rsidRPr="003A0313">
        <w:rPr>
          <w:rFonts w:ascii="Times New Roman" w:hAnsi="Times New Roman" w:cs="Times New Roman"/>
          <w:color w:val="365F91" w:themeColor="accent1" w:themeShade="BF"/>
          <w:sz w:val="24"/>
          <w:szCs w:val="24"/>
        </w:rPr>
        <w:t>3</w:t>
      </w:r>
      <w:r w:rsidR="00940768" w:rsidRPr="003A0313">
        <w:rPr>
          <w:rFonts w:ascii="Times New Roman" w:hAnsi="Times New Roman" w:cs="Times New Roman"/>
          <w:color w:val="365F91" w:themeColor="accent1" w:themeShade="BF"/>
          <w:sz w:val="24"/>
          <w:szCs w:val="24"/>
        </w:rPr>
        <w:t>:</w:t>
      </w:r>
      <w:r w:rsidRPr="003A0313">
        <w:rPr>
          <w:rFonts w:ascii="Times New Roman" w:hAnsi="Times New Roman" w:cs="Times New Roman"/>
          <w:color w:val="365F91" w:themeColor="accent1" w:themeShade="BF"/>
          <w:sz w:val="24"/>
          <w:szCs w:val="24"/>
        </w:rPr>
        <w:t>45</w:t>
      </w:r>
      <w:r w:rsidR="00940768" w:rsidRPr="003A0313">
        <w:rPr>
          <w:rFonts w:ascii="Times New Roman" w:hAnsi="Times New Roman" w:cs="Times New Roman"/>
          <w:color w:val="365F91" w:themeColor="accent1" w:themeShade="BF"/>
          <w:sz w:val="24"/>
          <w:szCs w:val="24"/>
        </w:rPr>
        <w:t>pm</w:t>
      </w:r>
      <w:r w:rsidR="00940768" w:rsidRPr="003A0313">
        <w:rPr>
          <w:rFonts w:ascii="Times New Roman" w:hAnsi="Times New Roman" w:cs="Times New Roman"/>
          <w:color w:val="365F91" w:themeColor="accent1" w:themeShade="BF"/>
          <w:sz w:val="24"/>
          <w:szCs w:val="24"/>
        </w:rPr>
        <w:tab/>
      </w:r>
      <w:r w:rsidR="00CC7C77" w:rsidRPr="00CC7C77">
        <w:rPr>
          <w:rFonts w:ascii="Times New Roman" w:hAnsi="Times New Roman" w:cs="Times New Roman"/>
          <w:b/>
          <w:bCs/>
          <w:color w:val="365F91" w:themeColor="accent1" w:themeShade="BF"/>
          <w:sz w:val="24"/>
          <w:szCs w:val="24"/>
        </w:rPr>
        <w:t xml:space="preserve">2022 </w:t>
      </w:r>
      <w:r w:rsidR="00EE6DEA" w:rsidRPr="00CC7C77">
        <w:rPr>
          <w:rFonts w:ascii="Times New Roman" w:hAnsi="Times New Roman" w:cs="Times New Roman"/>
          <w:b/>
          <w:bCs/>
          <w:color w:val="365F91" w:themeColor="accent1" w:themeShade="BF"/>
          <w:sz w:val="24"/>
          <w:szCs w:val="24"/>
        </w:rPr>
        <w:t>Flight of Heroes</w:t>
      </w:r>
      <w:r w:rsidR="00F55DE6" w:rsidRPr="00CC7C77">
        <w:rPr>
          <w:rFonts w:ascii="Times New Roman" w:hAnsi="Times New Roman" w:cs="Times New Roman"/>
          <w:b/>
          <w:bCs/>
          <w:color w:val="365F91" w:themeColor="accent1" w:themeShade="BF"/>
          <w:sz w:val="24"/>
          <w:szCs w:val="24"/>
        </w:rPr>
        <w:t xml:space="preserve"> Induct</w:t>
      </w:r>
      <w:r w:rsidR="00940768" w:rsidRPr="00CC7C77">
        <w:rPr>
          <w:rFonts w:ascii="Times New Roman" w:hAnsi="Times New Roman" w:cs="Times New Roman"/>
          <w:b/>
          <w:bCs/>
          <w:color w:val="365F91" w:themeColor="accent1" w:themeShade="BF"/>
          <w:sz w:val="24"/>
          <w:szCs w:val="24"/>
        </w:rPr>
        <w:t>ee 20</w:t>
      </w:r>
      <w:r w:rsidR="00E446D7" w:rsidRPr="00CC7C77">
        <w:rPr>
          <w:rFonts w:ascii="Times New Roman" w:hAnsi="Times New Roman" w:cs="Times New Roman"/>
          <w:b/>
          <w:bCs/>
          <w:color w:val="365F91" w:themeColor="accent1" w:themeShade="BF"/>
          <w:sz w:val="24"/>
          <w:szCs w:val="24"/>
        </w:rPr>
        <w:t>2</w:t>
      </w:r>
      <w:r w:rsidR="00940768" w:rsidRPr="00CC7C77">
        <w:rPr>
          <w:rFonts w:ascii="Times New Roman" w:hAnsi="Times New Roman" w:cs="Times New Roman"/>
          <w:b/>
          <w:bCs/>
          <w:color w:val="365F91" w:themeColor="accent1" w:themeShade="BF"/>
          <w:sz w:val="24"/>
          <w:szCs w:val="24"/>
        </w:rPr>
        <w:t>2</w:t>
      </w:r>
      <w:r w:rsidR="00CB3E53" w:rsidRPr="00CC7C77">
        <w:rPr>
          <w:rFonts w:ascii="Times New Roman" w:hAnsi="Times New Roman" w:cs="Times New Roman"/>
          <w:b/>
          <w:bCs/>
          <w:color w:val="365F91" w:themeColor="accent1" w:themeShade="BF"/>
          <w:sz w:val="24"/>
          <w:szCs w:val="24"/>
        </w:rPr>
        <w:t>:</w:t>
      </w:r>
      <w:r w:rsidR="00CB3E53" w:rsidRPr="003A0313">
        <w:rPr>
          <w:rFonts w:ascii="Times New Roman" w:hAnsi="Times New Roman" w:cs="Times New Roman"/>
          <w:b/>
          <w:color w:val="365F91" w:themeColor="accent1" w:themeShade="BF"/>
          <w:sz w:val="24"/>
          <w:szCs w:val="24"/>
        </w:rPr>
        <w:t xml:space="preserve">  </w:t>
      </w:r>
      <w:r w:rsidR="00E446D7" w:rsidRPr="00CC7C77">
        <w:rPr>
          <w:rFonts w:ascii="Times New Roman" w:hAnsi="Times New Roman" w:cs="Times New Roman"/>
          <w:b/>
          <w:i/>
          <w:iCs/>
          <w:color w:val="365F91" w:themeColor="accent1" w:themeShade="BF"/>
          <w:sz w:val="24"/>
          <w:szCs w:val="24"/>
        </w:rPr>
        <w:t>Karl Alvarez</w:t>
      </w:r>
    </w:p>
    <w:p w14:paraId="2D0D7308" w14:textId="3FA29B49" w:rsidR="00EE6DEA" w:rsidRPr="003A0313" w:rsidRDefault="00EE6DEA" w:rsidP="00EE6DEA">
      <w:pPr>
        <w:tabs>
          <w:tab w:val="left" w:pos="900"/>
          <w:tab w:val="right" w:pos="6480"/>
        </w:tabs>
        <w:spacing w:after="0" w:line="240" w:lineRule="auto"/>
        <w:rPr>
          <w:rFonts w:ascii="Times New Roman" w:hAnsi="Times New Roman" w:cs="Times New Roman"/>
          <w:color w:val="365F91" w:themeColor="accent1" w:themeShade="BF"/>
          <w:sz w:val="20"/>
          <w:szCs w:val="20"/>
        </w:rPr>
      </w:pPr>
      <w:r w:rsidRPr="003A0313">
        <w:rPr>
          <w:rFonts w:ascii="Times New Roman" w:hAnsi="Times New Roman" w:cs="Times New Roman"/>
          <w:color w:val="365F91" w:themeColor="accent1" w:themeShade="BF"/>
          <w:sz w:val="20"/>
          <w:szCs w:val="20"/>
        </w:rPr>
        <w:tab/>
        <w:t xml:space="preserve">     </w:t>
      </w:r>
      <w:r w:rsidR="007779AA" w:rsidRPr="003A0313">
        <w:rPr>
          <w:rFonts w:ascii="Times New Roman" w:hAnsi="Times New Roman" w:cs="Times New Roman"/>
          <w:color w:val="365F91" w:themeColor="accent1" w:themeShade="BF"/>
          <w:sz w:val="20"/>
          <w:szCs w:val="20"/>
        </w:rPr>
        <w:t xml:space="preserve">Introduction and </w:t>
      </w:r>
      <w:r w:rsidR="00940768" w:rsidRPr="003A0313">
        <w:rPr>
          <w:rFonts w:ascii="Times New Roman" w:hAnsi="Times New Roman" w:cs="Times New Roman"/>
          <w:color w:val="365F91" w:themeColor="accent1" w:themeShade="BF"/>
          <w:sz w:val="20"/>
          <w:szCs w:val="20"/>
        </w:rPr>
        <w:t xml:space="preserve">Presentation by </w:t>
      </w:r>
      <w:r w:rsidR="007779AA" w:rsidRPr="003A0313">
        <w:rPr>
          <w:rFonts w:ascii="Times New Roman" w:hAnsi="Times New Roman" w:cs="Times New Roman"/>
          <w:color w:val="365F91" w:themeColor="accent1" w:themeShade="BF"/>
          <w:sz w:val="20"/>
          <w:szCs w:val="20"/>
        </w:rPr>
        <w:t>Tricia Heller and Regina Brown</w:t>
      </w:r>
    </w:p>
    <w:p w14:paraId="7802B9AB" w14:textId="77777777" w:rsidR="00EE6DEA" w:rsidRPr="003A0313" w:rsidRDefault="00EE6DEA" w:rsidP="00EE6DEA">
      <w:pPr>
        <w:tabs>
          <w:tab w:val="left" w:pos="900"/>
          <w:tab w:val="right" w:pos="6480"/>
        </w:tabs>
        <w:spacing w:after="0" w:line="240" w:lineRule="auto"/>
        <w:rPr>
          <w:rFonts w:ascii="Times New Roman" w:hAnsi="Times New Roman" w:cs="Times New Roman"/>
          <w:color w:val="365F91" w:themeColor="accent1" w:themeShade="BF"/>
          <w:sz w:val="24"/>
          <w:szCs w:val="24"/>
        </w:rPr>
      </w:pPr>
    </w:p>
    <w:p w14:paraId="1B99C511" w14:textId="5163AB30" w:rsidR="00EE6DEA" w:rsidRPr="003A0313" w:rsidRDefault="007779AA" w:rsidP="00EE6DEA">
      <w:pPr>
        <w:tabs>
          <w:tab w:val="left" w:pos="900"/>
          <w:tab w:val="right" w:pos="6480"/>
        </w:tabs>
        <w:spacing w:after="0" w:line="240" w:lineRule="auto"/>
        <w:rPr>
          <w:rFonts w:ascii="Times New Roman" w:hAnsi="Times New Roman" w:cs="Times New Roman"/>
          <w:color w:val="365F91" w:themeColor="accent1" w:themeShade="BF"/>
          <w:sz w:val="24"/>
          <w:szCs w:val="24"/>
        </w:rPr>
      </w:pPr>
      <w:r w:rsidRPr="003A0313">
        <w:rPr>
          <w:rFonts w:ascii="Times New Roman" w:hAnsi="Times New Roman" w:cs="Times New Roman"/>
          <w:color w:val="365F91" w:themeColor="accent1" w:themeShade="BF"/>
          <w:sz w:val="24"/>
          <w:szCs w:val="24"/>
        </w:rPr>
        <w:t>4</w:t>
      </w:r>
      <w:r w:rsidR="00940768" w:rsidRPr="003A0313">
        <w:rPr>
          <w:rFonts w:ascii="Times New Roman" w:hAnsi="Times New Roman" w:cs="Times New Roman"/>
          <w:color w:val="365F91" w:themeColor="accent1" w:themeShade="BF"/>
          <w:sz w:val="24"/>
          <w:szCs w:val="24"/>
        </w:rPr>
        <w:t>:</w:t>
      </w:r>
      <w:r w:rsidRPr="003A0313">
        <w:rPr>
          <w:rFonts w:ascii="Times New Roman" w:hAnsi="Times New Roman" w:cs="Times New Roman"/>
          <w:color w:val="365F91" w:themeColor="accent1" w:themeShade="BF"/>
          <w:sz w:val="24"/>
          <w:szCs w:val="24"/>
        </w:rPr>
        <w:t>00</w:t>
      </w:r>
      <w:r w:rsidR="00EE6DEA" w:rsidRPr="003A0313">
        <w:rPr>
          <w:rFonts w:ascii="Times New Roman" w:hAnsi="Times New Roman" w:cs="Times New Roman"/>
          <w:color w:val="365F91" w:themeColor="accent1" w:themeShade="BF"/>
          <w:sz w:val="24"/>
          <w:szCs w:val="24"/>
        </w:rPr>
        <w:t>pm</w:t>
      </w:r>
      <w:r w:rsidR="00EE6DEA" w:rsidRPr="003A0313">
        <w:rPr>
          <w:rFonts w:ascii="Times New Roman" w:hAnsi="Times New Roman" w:cs="Times New Roman"/>
          <w:color w:val="365F91" w:themeColor="accent1" w:themeShade="BF"/>
          <w:sz w:val="24"/>
          <w:szCs w:val="24"/>
        </w:rPr>
        <w:tab/>
      </w:r>
      <w:r w:rsidR="006A2E47">
        <w:rPr>
          <w:rFonts w:ascii="Times New Roman" w:hAnsi="Times New Roman" w:cs="Times New Roman"/>
          <w:b/>
          <w:color w:val="365F91" w:themeColor="accent1" w:themeShade="BF"/>
          <w:sz w:val="24"/>
          <w:szCs w:val="24"/>
        </w:rPr>
        <w:t>Keynote Speaker</w:t>
      </w:r>
    </w:p>
    <w:p w14:paraId="7529DF09" w14:textId="2A786B0C" w:rsidR="0054134A" w:rsidRPr="003A0313" w:rsidRDefault="00EE6DEA" w:rsidP="0054134A">
      <w:pPr>
        <w:tabs>
          <w:tab w:val="left" w:pos="900"/>
          <w:tab w:val="right" w:pos="6480"/>
        </w:tabs>
        <w:spacing w:after="0" w:line="240" w:lineRule="auto"/>
        <w:rPr>
          <w:rFonts w:ascii="Times New Roman" w:hAnsi="Times New Roman" w:cs="Times New Roman"/>
          <w:color w:val="365F91" w:themeColor="accent1" w:themeShade="BF"/>
          <w:sz w:val="20"/>
          <w:szCs w:val="20"/>
        </w:rPr>
      </w:pPr>
      <w:r w:rsidRPr="003A0313">
        <w:rPr>
          <w:rFonts w:ascii="Times New Roman" w:hAnsi="Times New Roman" w:cs="Times New Roman"/>
          <w:color w:val="365F91" w:themeColor="accent1" w:themeShade="BF"/>
          <w:sz w:val="24"/>
          <w:szCs w:val="24"/>
        </w:rPr>
        <w:tab/>
      </w:r>
      <w:r w:rsidR="0054134A" w:rsidRPr="003A0313">
        <w:rPr>
          <w:rFonts w:ascii="Times New Roman" w:hAnsi="Times New Roman" w:cs="Times New Roman"/>
          <w:color w:val="365F91" w:themeColor="accent1" w:themeShade="BF"/>
          <w:sz w:val="20"/>
          <w:szCs w:val="20"/>
        </w:rPr>
        <w:t xml:space="preserve">     </w:t>
      </w:r>
      <w:r w:rsidR="007779AA" w:rsidRPr="003A0313">
        <w:rPr>
          <w:rFonts w:ascii="Times New Roman" w:hAnsi="Times New Roman" w:cs="Times New Roman"/>
          <w:color w:val="365F91" w:themeColor="accent1" w:themeShade="BF"/>
          <w:sz w:val="20"/>
          <w:szCs w:val="20"/>
        </w:rPr>
        <w:t>Kathi Durst</w:t>
      </w:r>
    </w:p>
    <w:p w14:paraId="625E4F82" w14:textId="77777777" w:rsidR="0054134A" w:rsidRPr="003A0313" w:rsidRDefault="0054134A" w:rsidP="0054134A">
      <w:pPr>
        <w:tabs>
          <w:tab w:val="left" w:pos="900"/>
          <w:tab w:val="right" w:pos="6480"/>
        </w:tabs>
        <w:spacing w:after="0" w:line="240" w:lineRule="auto"/>
        <w:rPr>
          <w:rFonts w:ascii="Times New Roman" w:hAnsi="Times New Roman" w:cs="Times New Roman"/>
          <w:color w:val="365F91" w:themeColor="accent1" w:themeShade="BF"/>
          <w:sz w:val="24"/>
          <w:szCs w:val="24"/>
        </w:rPr>
      </w:pPr>
    </w:p>
    <w:p w14:paraId="7E9326C1" w14:textId="324E378E" w:rsidR="00CB3E53" w:rsidRPr="003A0313" w:rsidRDefault="007779AA" w:rsidP="00CB3E53">
      <w:pPr>
        <w:tabs>
          <w:tab w:val="left" w:pos="900"/>
          <w:tab w:val="right" w:pos="6480"/>
        </w:tabs>
        <w:spacing w:after="0" w:line="240" w:lineRule="auto"/>
        <w:rPr>
          <w:rFonts w:ascii="Times New Roman" w:hAnsi="Times New Roman" w:cs="Times New Roman"/>
          <w:color w:val="365F91" w:themeColor="accent1" w:themeShade="BF"/>
          <w:sz w:val="20"/>
          <w:szCs w:val="20"/>
        </w:rPr>
      </w:pPr>
      <w:r w:rsidRPr="003A0313">
        <w:rPr>
          <w:rFonts w:ascii="Times New Roman" w:hAnsi="Times New Roman" w:cs="Times New Roman"/>
          <w:color w:val="365F91" w:themeColor="accent1" w:themeShade="BF"/>
          <w:sz w:val="24"/>
          <w:szCs w:val="24"/>
        </w:rPr>
        <w:t>5</w:t>
      </w:r>
      <w:r w:rsidR="00940768" w:rsidRPr="003A0313">
        <w:rPr>
          <w:rFonts w:ascii="Times New Roman" w:hAnsi="Times New Roman" w:cs="Times New Roman"/>
          <w:color w:val="365F91" w:themeColor="accent1" w:themeShade="BF"/>
          <w:sz w:val="24"/>
          <w:szCs w:val="24"/>
        </w:rPr>
        <w:t>:</w:t>
      </w:r>
      <w:r w:rsidRPr="003A0313">
        <w:rPr>
          <w:rFonts w:ascii="Times New Roman" w:hAnsi="Times New Roman" w:cs="Times New Roman"/>
          <w:color w:val="365F91" w:themeColor="accent1" w:themeShade="BF"/>
          <w:sz w:val="24"/>
          <w:szCs w:val="24"/>
        </w:rPr>
        <w:t>00</w:t>
      </w:r>
      <w:r w:rsidR="00940768" w:rsidRPr="003A0313">
        <w:rPr>
          <w:rFonts w:ascii="Times New Roman" w:hAnsi="Times New Roman" w:cs="Times New Roman"/>
          <w:color w:val="365F91" w:themeColor="accent1" w:themeShade="BF"/>
          <w:sz w:val="24"/>
          <w:szCs w:val="24"/>
        </w:rPr>
        <w:t>pm</w:t>
      </w:r>
      <w:r w:rsidR="00940768" w:rsidRPr="003A0313">
        <w:rPr>
          <w:rFonts w:ascii="Times New Roman" w:hAnsi="Times New Roman" w:cs="Times New Roman"/>
          <w:color w:val="365F91" w:themeColor="accent1" w:themeShade="BF"/>
          <w:sz w:val="24"/>
          <w:szCs w:val="24"/>
        </w:rPr>
        <w:tab/>
      </w:r>
      <w:r w:rsidR="00940768" w:rsidRPr="003A0313">
        <w:rPr>
          <w:rFonts w:ascii="Times New Roman" w:hAnsi="Times New Roman" w:cs="Times New Roman"/>
          <w:b/>
          <w:color w:val="365F91" w:themeColor="accent1" w:themeShade="BF"/>
          <w:sz w:val="24"/>
          <w:szCs w:val="24"/>
        </w:rPr>
        <w:t>Thanks and Acknowledgements</w:t>
      </w:r>
    </w:p>
    <w:p w14:paraId="6E42C8B3" w14:textId="39F76976" w:rsidR="00940768" w:rsidRPr="003A0313" w:rsidRDefault="00CB3E53" w:rsidP="00CB3E53">
      <w:pPr>
        <w:tabs>
          <w:tab w:val="left" w:pos="900"/>
          <w:tab w:val="right" w:pos="6480"/>
        </w:tabs>
        <w:spacing w:after="0" w:line="240" w:lineRule="auto"/>
        <w:rPr>
          <w:rFonts w:ascii="Times New Roman" w:hAnsi="Times New Roman" w:cs="Times New Roman"/>
          <w:color w:val="365F91" w:themeColor="accent1" w:themeShade="BF"/>
          <w:sz w:val="20"/>
          <w:szCs w:val="20"/>
        </w:rPr>
      </w:pPr>
      <w:r w:rsidRPr="003A0313">
        <w:rPr>
          <w:rFonts w:ascii="Times New Roman" w:hAnsi="Times New Roman" w:cs="Times New Roman"/>
          <w:color w:val="365F91" w:themeColor="accent1" w:themeShade="BF"/>
          <w:sz w:val="20"/>
          <w:szCs w:val="20"/>
        </w:rPr>
        <w:tab/>
        <w:t xml:space="preserve">     </w:t>
      </w:r>
      <w:r w:rsidR="002E6ECE" w:rsidRPr="003A0313">
        <w:rPr>
          <w:rFonts w:ascii="Times New Roman" w:hAnsi="Times New Roman" w:cs="Times New Roman"/>
          <w:color w:val="365F91" w:themeColor="accent1" w:themeShade="BF"/>
          <w:sz w:val="20"/>
          <w:szCs w:val="20"/>
        </w:rPr>
        <w:t xml:space="preserve">Jeff </w:t>
      </w:r>
      <w:proofErr w:type="spellStart"/>
      <w:r w:rsidR="002E6ECE" w:rsidRPr="003A0313">
        <w:rPr>
          <w:rFonts w:ascii="Times New Roman" w:hAnsi="Times New Roman" w:cs="Times New Roman"/>
          <w:color w:val="365F91" w:themeColor="accent1" w:themeShade="BF"/>
          <w:sz w:val="20"/>
          <w:szCs w:val="20"/>
        </w:rPr>
        <w:t>Breininger</w:t>
      </w:r>
      <w:proofErr w:type="spellEnd"/>
    </w:p>
    <w:p w14:paraId="131A6E58" w14:textId="33BA3405" w:rsidR="00940768" w:rsidRPr="003A0313" w:rsidRDefault="00940768" w:rsidP="00EE6DEA">
      <w:pPr>
        <w:spacing w:after="0" w:line="240" w:lineRule="auto"/>
        <w:rPr>
          <w:rFonts w:ascii="Times New Roman" w:hAnsi="Times New Roman" w:cs="Times New Roman"/>
          <w:color w:val="17365D" w:themeColor="text2" w:themeShade="BF"/>
        </w:rPr>
      </w:pPr>
      <w:r w:rsidRPr="003A0313">
        <w:rPr>
          <w:rFonts w:ascii="Times New Roman" w:hAnsi="Times New Roman" w:cs="Times New Roman"/>
          <w:color w:val="17365D" w:themeColor="text2" w:themeShade="BF"/>
        </w:rPr>
        <w:tab/>
      </w:r>
      <w:r w:rsidRPr="003A0313">
        <w:rPr>
          <w:rFonts w:ascii="Times New Roman" w:hAnsi="Times New Roman" w:cs="Times New Roman"/>
          <w:color w:val="17365D" w:themeColor="text2" w:themeShade="BF"/>
        </w:rPr>
        <w:tab/>
      </w:r>
      <w:r w:rsidRPr="003A0313">
        <w:rPr>
          <w:rFonts w:ascii="Times New Roman" w:hAnsi="Times New Roman" w:cs="Times New Roman"/>
          <w:color w:val="17365D" w:themeColor="text2" w:themeShade="BF"/>
        </w:rPr>
        <w:tab/>
      </w:r>
    </w:p>
    <w:p w14:paraId="4BCB653B" w14:textId="54F76977" w:rsidR="007779AA" w:rsidRDefault="007779AA" w:rsidP="00940768">
      <w:pPr>
        <w:pStyle w:val="NormalWeb"/>
        <w:spacing w:before="0" w:after="0"/>
        <w:rPr>
          <w:color w:val="365F91" w:themeColor="accent1" w:themeShade="BF"/>
        </w:rPr>
      </w:pPr>
    </w:p>
    <w:p w14:paraId="09CFEEA5" w14:textId="77777777" w:rsidR="007779AA" w:rsidRPr="00940768" w:rsidRDefault="007779AA" w:rsidP="00940768">
      <w:pPr>
        <w:pStyle w:val="NormalWeb"/>
        <w:spacing w:before="0" w:after="0"/>
        <w:rPr>
          <w:color w:val="365F91" w:themeColor="accent1" w:themeShade="BF"/>
        </w:rPr>
      </w:pPr>
    </w:p>
    <w:p w14:paraId="635297DF" w14:textId="2E2B13A2" w:rsidR="00940768" w:rsidRPr="00940768" w:rsidRDefault="00E446D7" w:rsidP="00940768">
      <w:pPr>
        <w:pStyle w:val="NormalWeb"/>
        <w:spacing w:line="336" w:lineRule="auto"/>
        <w:jc w:val="center"/>
        <w:rPr>
          <w:color w:val="365F91" w:themeColor="accent1" w:themeShade="BF"/>
        </w:rPr>
      </w:pPr>
      <w:r>
        <w:rPr>
          <w:noProof/>
          <w:color w:val="365F91" w:themeColor="accent1" w:themeShade="BF"/>
          <w:sz w:val="16"/>
          <w:szCs w:val="16"/>
        </w:rPr>
        <w:drawing>
          <wp:anchor distT="0" distB="0" distL="114300" distR="114300" simplePos="0" relativeHeight="251656192" behindDoc="0" locked="0" layoutInCell="1" allowOverlap="1" wp14:anchorId="3E035DC9" wp14:editId="30110370">
            <wp:simplePos x="0" y="0"/>
            <wp:positionH relativeFrom="column">
              <wp:posOffset>2517775</wp:posOffset>
            </wp:positionH>
            <wp:positionV relativeFrom="paragraph">
              <wp:posOffset>73025</wp:posOffset>
            </wp:positionV>
            <wp:extent cx="1637030" cy="1647825"/>
            <wp:effectExtent l="0" t="0" r="0" b="0"/>
            <wp:wrapSquare wrapText="bothSides"/>
            <wp:docPr id="1" name="Picture 15" descr="C:\Users\Public\Documents\BlueAllianceLogo 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Documents\BlueAllianceLogo v2.2.jpg"/>
                    <pic:cNvPicPr>
                      <a:picLocks noChangeAspect="1" noChangeArrowheads="1"/>
                    </pic:cNvPicPr>
                  </pic:nvPicPr>
                  <pic:blipFill>
                    <a:blip r:embed="rId10" cstate="print"/>
                    <a:srcRect/>
                    <a:stretch>
                      <a:fillRect/>
                    </a:stretch>
                  </pic:blipFill>
                  <pic:spPr bwMode="auto">
                    <a:xfrm>
                      <a:off x="0" y="0"/>
                      <a:ext cx="1637030" cy="1647825"/>
                    </a:xfrm>
                    <a:prstGeom prst="rect">
                      <a:avLst/>
                    </a:prstGeom>
                    <a:noFill/>
                    <a:ln w="9525">
                      <a:noFill/>
                      <a:miter lim="800000"/>
                      <a:headEnd/>
                      <a:tailEnd/>
                    </a:ln>
                  </pic:spPr>
                </pic:pic>
              </a:graphicData>
            </a:graphic>
          </wp:anchor>
        </w:drawing>
      </w:r>
    </w:p>
    <w:p w14:paraId="729942EA" w14:textId="77777777" w:rsidR="001F6B18" w:rsidRDefault="001F6B18" w:rsidP="00F653A4">
      <w:pPr>
        <w:spacing w:after="0" w:line="240" w:lineRule="auto"/>
        <w:jc w:val="center"/>
        <w:rPr>
          <w:rFonts w:ascii="Times New Roman" w:eastAsia="Times New Roman" w:hAnsi="Times New Roman" w:cs="Times New Roman"/>
          <w:color w:val="365F91" w:themeColor="accent1" w:themeShade="BF"/>
          <w:sz w:val="40"/>
          <w:szCs w:val="40"/>
        </w:rPr>
      </w:pPr>
    </w:p>
    <w:p w14:paraId="7CA90357" w14:textId="77777777" w:rsidR="00CA67DB" w:rsidRDefault="00CA67DB" w:rsidP="00CA67DB">
      <w:pPr>
        <w:rPr>
          <w:rFonts w:ascii="Times New Roman" w:eastAsia="Times New Roman" w:hAnsi="Times New Roman" w:cs="Times New Roman"/>
          <w:i/>
          <w:color w:val="365F91" w:themeColor="accent1" w:themeShade="BF"/>
          <w:sz w:val="28"/>
          <w:szCs w:val="28"/>
        </w:rPr>
      </w:pPr>
    </w:p>
    <w:p w14:paraId="77A63794" w14:textId="58425B1F" w:rsidR="00CA67DB" w:rsidRDefault="00CA67DB" w:rsidP="00AD4F74">
      <w:pPr>
        <w:tabs>
          <w:tab w:val="right" w:pos="6480"/>
        </w:tabs>
        <w:spacing w:after="0" w:line="240" w:lineRule="auto"/>
        <w:rPr>
          <w:rFonts w:ascii="Times New Roman" w:eastAsia="Times New Roman" w:hAnsi="Times New Roman" w:cs="Times New Roman"/>
          <w:color w:val="365F91" w:themeColor="accent1" w:themeShade="BF"/>
          <w:sz w:val="40"/>
          <w:szCs w:val="40"/>
        </w:rPr>
      </w:pPr>
      <w:r>
        <w:rPr>
          <w:rFonts w:ascii="Times New Roman" w:eastAsia="Times New Roman" w:hAnsi="Times New Roman" w:cs="Times New Roman"/>
          <w:color w:val="365F91" w:themeColor="accent1" w:themeShade="BF"/>
          <w:sz w:val="40"/>
          <w:szCs w:val="40"/>
        </w:rPr>
        <w:br w:type="page"/>
      </w:r>
    </w:p>
    <w:p w14:paraId="3EAF19C2" w14:textId="36875BBB" w:rsidR="00CB3E53" w:rsidRPr="00F653A4" w:rsidRDefault="00CB3E53" w:rsidP="00F653A4">
      <w:pPr>
        <w:spacing w:after="0" w:line="240" w:lineRule="auto"/>
        <w:jc w:val="center"/>
        <w:rPr>
          <w:rFonts w:ascii="Times New Roman" w:eastAsia="Times New Roman" w:hAnsi="Times New Roman" w:cs="Times New Roman"/>
          <w:color w:val="365F91" w:themeColor="accent1" w:themeShade="BF"/>
          <w:sz w:val="40"/>
          <w:szCs w:val="40"/>
        </w:rPr>
      </w:pPr>
      <w:r w:rsidRPr="00F653A4">
        <w:rPr>
          <w:rFonts w:ascii="Times New Roman" w:eastAsia="Times New Roman" w:hAnsi="Times New Roman" w:cs="Times New Roman"/>
          <w:color w:val="365F91" w:themeColor="accent1" w:themeShade="BF"/>
          <w:sz w:val="40"/>
          <w:szCs w:val="40"/>
        </w:rPr>
        <w:lastRenderedPageBreak/>
        <w:t>Blue Alliance</w:t>
      </w:r>
    </w:p>
    <w:p w14:paraId="5E7BFE04" w14:textId="77777777" w:rsidR="00CB3E53" w:rsidRPr="003A0313" w:rsidRDefault="00CB3E53" w:rsidP="00F653A4">
      <w:pPr>
        <w:spacing w:after="0" w:line="240" w:lineRule="auto"/>
        <w:jc w:val="center"/>
        <w:rPr>
          <w:rFonts w:ascii="Times New Roman" w:eastAsia="Times New Roman" w:hAnsi="Times New Roman" w:cs="Times New Roman"/>
          <w:color w:val="365F91" w:themeColor="accent1" w:themeShade="BF"/>
          <w:sz w:val="36"/>
          <w:szCs w:val="36"/>
        </w:rPr>
      </w:pPr>
      <w:r w:rsidRPr="003A0313">
        <w:rPr>
          <w:rFonts w:ascii="Times New Roman" w:eastAsia="Times New Roman" w:hAnsi="Times New Roman" w:cs="Times New Roman"/>
          <w:i/>
          <w:color w:val="365F91" w:themeColor="accent1" w:themeShade="BF"/>
          <w:sz w:val="36"/>
          <w:szCs w:val="36"/>
        </w:rPr>
        <w:t>Flight of Heroes</w:t>
      </w:r>
    </w:p>
    <w:p w14:paraId="55CCD7C9" w14:textId="77777777" w:rsidR="00CB3E53" w:rsidRPr="009A76E3" w:rsidRDefault="00CB3E53" w:rsidP="009A76E3">
      <w:pPr>
        <w:spacing w:after="0" w:line="240" w:lineRule="auto"/>
        <w:rPr>
          <w:rFonts w:ascii="Times New Roman" w:eastAsia="Times New Roman" w:hAnsi="Times New Roman" w:cs="Times New Roman"/>
          <w:iCs/>
          <w:color w:val="365F91" w:themeColor="accent1" w:themeShade="BF"/>
          <w:sz w:val="28"/>
          <w:szCs w:val="28"/>
        </w:rPr>
      </w:pPr>
    </w:p>
    <w:p w14:paraId="17A6BD0A" w14:textId="527D001E" w:rsidR="008004FA" w:rsidRDefault="008004FA" w:rsidP="009A76E3">
      <w:pPr>
        <w:pStyle w:val="NormalWeb"/>
        <w:pBdr>
          <w:bottom w:val="single" w:sz="6" w:space="1" w:color="365F91"/>
        </w:pBdr>
        <w:spacing w:before="0" w:after="0"/>
        <w:jc w:val="both"/>
        <w:rPr>
          <w:color w:val="365F91"/>
        </w:rPr>
      </w:pPr>
      <w:r w:rsidRPr="008004FA">
        <w:rPr>
          <w:color w:val="365F91"/>
        </w:rPr>
        <w:t>“ONE WAY TO REMEMBER WHO YOU ARE IS TO</w:t>
      </w:r>
      <w:r w:rsidR="009A76E3">
        <w:rPr>
          <w:color w:val="365F91"/>
        </w:rPr>
        <w:t xml:space="preserve"> </w:t>
      </w:r>
      <w:r w:rsidRPr="008004FA">
        <w:rPr>
          <w:color w:val="365F91"/>
        </w:rPr>
        <w:t>REMEMBER WHO YOUR HEROES ARE.</w:t>
      </w:r>
      <w:r w:rsidR="009A76E3">
        <w:rPr>
          <w:color w:val="365F91"/>
        </w:rPr>
        <w:t xml:space="preserve">” - </w:t>
      </w:r>
      <w:r w:rsidRPr="008004FA">
        <w:rPr>
          <w:color w:val="365F91"/>
        </w:rPr>
        <w:t>Steve Jobs</w:t>
      </w:r>
    </w:p>
    <w:p w14:paraId="6B355407" w14:textId="77777777" w:rsidR="008004FA" w:rsidRPr="009A76E3" w:rsidRDefault="008004FA" w:rsidP="008004FA">
      <w:pPr>
        <w:pStyle w:val="NormalWeb"/>
        <w:spacing w:before="0" w:after="0"/>
        <w:ind w:firstLine="360"/>
        <w:jc w:val="both"/>
        <w:rPr>
          <w:color w:val="365F91"/>
          <w:sz w:val="16"/>
          <w:szCs w:val="16"/>
        </w:rPr>
      </w:pPr>
    </w:p>
    <w:p w14:paraId="4E7C6F3B" w14:textId="2B0B7416" w:rsidR="008004FA" w:rsidRPr="008004FA" w:rsidRDefault="008004FA" w:rsidP="008004FA">
      <w:pPr>
        <w:pStyle w:val="NormalWeb"/>
        <w:spacing w:before="0" w:after="0"/>
        <w:ind w:firstLine="360"/>
        <w:jc w:val="both"/>
        <w:rPr>
          <w:color w:val="365F91"/>
          <w:sz w:val="22"/>
          <w:szCs w:val="22"/>
        </w:rPr>
      </w:pPr>
      <w:r w:rsidRPr="008004FA">
        <w:rPr>
          <w:noProof/>
          <w:color w:val="365F91"/>
          <w:sz w:val="22"/>
          <w:szCs w:val="22"/>
        </w:rPr>
        <w:drawing>
          <wp:anchor distT="0" distB="0" distL="114300" distR="114300" simplePos="0" relativeHeight="251659776" behindDoc="1" locked="0" layoutInCell="1" allowOverlap="1" wp14:anchorId="01672D08" wp14:editId="17BDBB8D">
            <wp:simplePos x="0" y="0"/>
            <wp:positionH relativeFrom="margin">
              <wp:posOffset>219075</wp:posOffset>
            </wp:positionH>
            <wp:positionV relativeFrom="paragraph">
              <wp:posOffset>177273</wp:posOffset>
            </wp:positionV>
            <wp:extent cx="3692525" cy="3669030"/>
            <wp:effectExtent l="0" t="0" r="0" b="0"/>
            <wp:wrapNone/>
            <wp:docPr id="8" name="Picture 15" descr="C:\Users\Public\Documents\BlueAllianceLogo 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Documents\BlueAllianceLogo v2.2.jpg"/>
                    <pic:cNvPicPr>
                      <a:picLocks noChangeAspect="1" noChangeArrowheads="1"/>
                    </pic:cNvPicPr>
                  </pic:nvPicPr>
                  <pic:blipFill>
                    <a:blip r:embed="rId10" cstate="print">
                      <a:lum bright="70000" contrast="-70000"/>
                    </a:blip>
                    <a:srcRect/>
                    <a:stretch>
                      <a:fillRect/>
                    </a:stretch>
                  </pic:blipFill>
                  <pic:spPr bwMode="auto">
                    <a:xfrm>
                      <a:off x="0" y="0"/>
                      <a:ext cx="3692525" cy="3669030"/>
                    </a:xfrm>
                    <a:prstGeom prst="rect">
                      <a:avLst/>
                    </a:prstGeom>
                    <a:noFill/>
                    <a:ln w="9525">
                      <a:noFill/>
                      <a:miter lim="800000"/>
                      <a:headEnd/>
                      <a:tailEnd/>
                    </a:ln>
                  </pic:spPr>
                </pic:pic>
              </a:graphicData>
            </a:graphic>
          </wp:anchor>
        </w:drawing>
      </w:r>
      <w:r w:rsidRPr="008004FA">
        <w:rPr>
          <w:color w:val="365F91"/>
          <w:sz w:val="22"/>
          <w:szCs w:val="22"/>
        </w:rPr>
        <w:t xml:space="preserve">In 2007, a small clutch of out-and-proud graduates of our United States Air Force Academy began to conceptualize and implement the charter for a support network for lesbian, gay, bi-sexual, and transgender [LGBT] graduates, cadets, </w:t>
      </w:r>
      <w:r w:rsidR="006F6F0E" w:rsidRPr="008004FA">
        <w:rPr>
          <w:color w:val="365F91"/>
          <w:sz w:val="22"/>
          <w:szCs w:val="22"/>
        </w:rPr>
        <w:t>faculty,</w:t>
      </w:r>
      <w:r w:rsidRPr="008004FA">
        <w:rPr>
          <w:color w:val="365F91"/>
          <w:sz w:val="22"/>
          <w:szCs w:val="22"/>
        </w:rPr>
        <w:t xml:space="preserve"> and allies - BLUE ALLIANCE -  and that organization has withstood the test of time and honored its charter.  Throughout this journey, we have also witnessed uncountable, quiet acts of heroism and character.  We were inspired by these demonstrations of character and leadership and committed to recognizing these heroes in our midst, from our community, on a recurring basis.</w:t>
      </w:r>
    </w:p>
    <w:p w14:paraId="1D4EA106" w14:textId="36F27350" w:rsidR="008004FA" w:rsidRPr="009A76E3" w:rsidRDefault="008004FA" w:rsidP="008004FA">
      <w:pPr>
        <w:pStyle w:val="NormalWeb"/>
        <w:spacing w:before="0" w:after="0"/>
        <w:ind w:firstLine="360"/>
        <w:jc w:val="both"/>
        <w:rPr>
          <w:color w:val="365F91"/>
          <w:sz w:val="16"/>
          <w:szCs w:val="16"/>
        </w:rPr>
      </w:pPr>
    </w:p>
    <w:p w14:paraId="16C3FE0E" w14:textId="63A76F99" w:rsidR="008004FA" w:rsidRPr="008004FA" w:rsidRDefault="008004FA" w:rsidP="008004FA">
      <w:pPr>
        <w:pStyle w:val="NormalWeb"/>
        <w:spacing w:before="0" w:after="0"/>
        <w:ind w:firstLine="360"/>
        <w:jc w:val="both"/>
        <w:rPr>
          <w:color w:val="365F91"/>
          <w:sz w:val="22"/>
          <w:szCs w:val="22"/>
        </w:rPr>
      </w:pPr>
      <w:r w:rsidRPr="008004FA">
        <w:rPr>
          <w:color w:val="365F91"/>
          <w:sz w:val="22"/>
          <w:szCs w:val="22"/>
        </w:rPr>
        <w:t xml:space="preserve">The Board of Directors of Blue Alliance therefore, created an award:  The BLUE ALLIANCE FLIGHT OF HEROES - recognizing the cadet, alumnus, faculty, or ally who best demonstrates the ideals of courage, leadership, humanity, integrity, accomplishment, and loyalty at the center of our shared experience within the Air Force Academy.  It is our sincere hope that Flight of Heroes inductees will serve as role models for cadets and graduates to remember who they truly are. </w:t>
      </w:r>
    </w:p>
    <w:p w14:paraId="7319D39B" w14:textId="7598E605" w:rsidR="008004FA" w:rsidRPr="009A76E3" w:rsidRDefault="008004FA" w:rsidP="008004FA">
      <w:pPr>
        <w:pStyle w:val="NormalWeb"/>
        <w:spacing w:before="0" w:after="0"/>
        <w:ind w:firstLine="360"/>
        <w:jc w:val="both"/>
        <w:rPr>
          <w:color w:val="365F91"/>
          <w:sz w:val="16"/>
          <w:szCs w:val="16"/>
        </w:rPr>
      </w:pPr>
    </w:p>
    <w:p w14:paraId="3A4940E9" w14:textId="17A3EDDF" w:rsidR="008004FA" w:rsidRPr="009A76E3" w:rsidRDefault="008004FA" w:rsidP="008004FA">
      <w:pPr>
        <w:pStyle w:val="NormalWeb"/>
        <w:spacing w:before="0" w:after="0"/>
        <w:jc w:val="both"/>
        <w:rPr>
          <w:b/>
          <w:bCs/>
          <w:color w:val="365F91"/>
          <w:sz w:val="20"/>
          <w:szCs w:val="20"/>
        </w:rPr>
      </w:pPr>
      <w:r w:rsidRPr="009A76E3">
        <w:rPr>
          <w:b/>
          <w:bCs/>
          <w:color w:val="365F91"/>
          <w:sz w:val="20"/>
          <w:szCs w:val="20"/>
        </w:rPr>
        <w:t>PREVIOUS INDUCTEES:</w:t>
      </w:r>
    </w:p>
    <w:tbl>
      <w:tblPr>
        <w:tblStyle w:val="TableGrid"/>
        <w:tblW w:w="6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190"/>
        <w:gridCol w:w="3300"/>
      </w:tblGrid>
      <w:tr w:rsidR="008004FA" w:rsidRPr="009A76E3" w14:paraId="45124872" w14:textId="77777777" w:rsidTr="009A76E3">
        <w:trPr>
          <w:cantSplit/>
        </w:trPr>
        <w:tc>
          <w:tcPr>
            <w:tcW w:w="3190" w:type="dxa"/>
          </w:tcPr>
          <w:p w14:paraId="7F7B92A3" w14:textId="361D9D78" w:rsidR="008004FA" w:rsidRPr="009A76E3" w:rsidRDefault="008004FA" w:rsidP="009A76E3">
            <w:pPr>
              <w:pStyle w:val="NormalWeb"/>
              <w:spacing w:before="0" w:after="0" w:line="216" w:lineRule="auto"/>
              <w:rPr>
                <w:color w:val="365F91"/>
                <w:sz w:val="20"/>
                <w:szCs w:val="20"/>
              </w:rPr>
            </w:pPr>
            <w:r w:rsidRPr="009A76E3">
              <w:rPr>
                <w:color w:val="365F91"/>
                <w:sz w:val="20"/>
                <w:szCs w:val="20"/>
              </w:rPr>
              <w:t>Dr. Steve Samuels</w:t>
            </w:r>
          </w:p>
        </w:tc>
        <w:tc>
          <w:tcPr>
            <w:tcW w:w="3300" w:type="dxa"/>
          </w:tcPr>
          <w:p w14:paraId="42B56C8D" w14:textId="53AF5248" w:rsidR="008004FA" w:rsidRPr="009A76E3" w:rsidRDefault="008004FA" w:rsidP="009A76E3">
            <w:pPr>
              <w:pStyle w:val="NormalWeb"/>
              <w:spacing w:before="0" w:after="0" w:line="216" w:lineRule="auto"/>
              <w:rPr>
                <w:color w:val="365F91"/>
                <w:sz w:val="20"/>
                <w:szCs w:val="20"/>
              </w:rPr>
            </w:pPr>
            <w:r w:rsidRPr="009A76E3">
              <w:rPr>
                <w:color w:val="365F91"/>
                <w:sz w:val="20"/>
                <w:szCs w:val="20"/>
              </w:rPr>
              <w:t>- USAFA Dept. of Behavioral Science and Leadership</w:t>
            </w:r>
          </w:p>
        </w:tc>
      </w:tr>
      <w:tr w:rsidR="008004FA" w:rsidRPr="009A76E3" w14:paraId="09E57DF5" w14:textId="77777777" w:rsidTr="009A76E3">
        <w:trPr>
          <w:cantSplit/>
        </w:trPr>
        <w:tc>
          <w:tcPr>
            <w:tcW w:w="3190" w:type="dxa"/>
          </w:tcPr>
          <w:p w14:paraId="6972147B" w14:textId="497B0B5A" w:rsidR="008004FA" w:rsidRPr="009A76E3" w:rsidRDefault="008004FA" w:rsidP="009A76E3">
            <w:pPr>
              <w:pStyle w:val="NormalWeb"/>
              <w:spacing w:before="0" w:after="0" w:line="216" w:lineRule="auto"/>
              <w:rPr>
                <w:color w:val="365F91"/>
                <w:sz w:val="20"/>
                <w:szCs w:val="20"/>
              </w:rPr>
            </w:pPr>
            <w:r w:rsidRPr="009A76E3">
              <w:rPr>
                <w:color w:val="365F91"/>
                <w:sz w:val="20"/>
                <w:szCs w:val="20"/>
              </w:rPr>
              <w:t xml:space="preserve">Darrell Slack (‘85), Jeff </w:t>
            </w:r>
            <w:proofErr w:type="spellStart"/>
            <w:r w:rsidRPr="009A76E3">
              <w:rPr>
                <w:color w:val="365F91"/>
                <w:sz w:val="20"/>
                <w:szCs w:val="20"/>
              </w:rPr>
              <w:t>Breininger</w:t>
            </w:r>
            <w:proofErr w:type="spellEnd"/>
            <w:r w:rsidRPr="009A76E3">
              <w:rPr>
                <w:color w:val="365F91"/>
                <w:sz w:val="20"/>
                <w:szCs w:val="20"/>
              </w:rPr>
              <w:t xml:space="preserve"> (‘85), Tricia Heller (‘87), and Greg Mooneyham (‘87)</w:t>
            </w:r>
          </w:p>
        </w:tc>
        <w:tc>
          <w:tcPr>
            <w:tcW w:w="3300" w:type="dxa"/>
          </w:tcPr>
          <w:p w14:paraId="58888F12" w14:textId="0B9D7096" w:rsidR="008004FA" w:rsidRPr="009A76E3" w:rsidRDefault="008004FA" w:rsidP="009A76E3">
            <w:pPr>
              <w:pStyle w:val="NormalWeb"/>
              <w:spacing w:before="0" w:after="0" w:line="216" w:lineRule="auto"/>
              <w:rPr>
                <w:color w:val="365F91"/>
                <w:sz w:val="20"/>
                <w:szCs w:val="20"/>
              </w:rPr>
            </w:pPr>
            <w:r w:rsidRPr="009A76E3">
              <w:rPr>
                <w:color w:val="365F91"/>
                <w:sz w:val="20"/>
                <w:szCs w:val="20"/>
              </w:rPr>
              <w:t>- Founding Blue Alliance Board Members</w:t>
            </w:r>
          </w:p>
        </w:tc>
      </w:tr>
      <w:tr w:rsidR="008004FA" w:rsidRPr="009A76E3" w14:paraId="1D758CA5" w14:textId="77777777" w:rsidTr="009A76E3">
        <w:trPr>
          <w:cantSplit/>
        </w:trPr>
        <w:tc>
          <w:tcPr>
            <w:tcW w:w="3190" w:type="dxa"/>
          </w:tcPr>
          <w:p w14:paraId="441DE05E" w14:textId="66BE1CB7" w:rsidR="008004FA" w:rsidRPr="009A76E3" w:rsidRDefault="008004FA" w:rsidP="009A76E3">
            <w:pPr>
              <w:pStyle w:val="NormalWeb"/>
              <w:spacing w:before="0" w:after="0" w:line="216" w:lineRule="auto"/>
              <w:rPr>
                <w:color w:val="365F91"/>
                <w:sz w:val="20"/>
                <w:szCs w:val="20"/>
              </w:rPr>
            </w:pPr>
            <w:r w:rsidRPr="009A76E3">
              <w:rPr>
                <w:color w:val="365F91"/>
                <w:sz w:val="20"/>
                <w:szCs w:val="20"/>
              </w:rPr>
              <w:t>Dan Dwyer (‘12), Shaina Thompson (‘12), and Andrew Jacobs (‘12)</w:t>
            </w:r>
          </w:p>
        </w:tc>
        <w:tc>
          <w:tcPr>
            <w:tcW w:w="3300" w:type="dxa"/>
          </w:tcPr>
          <w:p w14:paraId="4935511C" w14:textId="0A020C45" w:rsidR="008004FA" w:rsidRPr="009A76E3" w:rsidRDefault="008004FA" w:rsidP="009A76E3">
            <w:pPr>
              <w:pStyle w:val="NormalWeb"/>
              <w:spacing w:before="0" w:after="0" w:line="216" w:lineRule="auto"/>
              <w:rPr>
                <w:color w:val="365F91"/>
                <w:sz w:val="20"/>
                <w:szCs w:val="20"/>
              </w:rPr>
            </w:pPr>
            <w:r w:rsidRPr="009A76E3">
              <w:rPr>
                <w:color w:val="365F91"/>
                <w:sz w:val="20"/>
                <w:szCs w:val="20"/>
              </w:rPr>
              <w:t>- Founding Spectrum Cadets</w:t>
            </w:r>
          </w:p>
        </w:tc>
      </w:tr>
      <w:tr w:rsidR="008004FA" w:rsidRPr="009A76E3" w14:paraId="719605C8" w14:textId="77777777" w:rsidTr="009A76E3">
        <w:trPr>
          <w:cantSplit/>
        </w:trPr>
        <w:tc>
          <w:tcPr>
            <w:tcW w:w="3190" w:type="dxa"/>
          </w:tcPr>
          <w:p w14:paraId="41A157E1" w14:textId="0DFEC399" w:rsidR="008004FA" w:rsidRPr="009A76E3" w:rsidRDefault="008004FA" w:rsidP="009A76E3">
            <w:pPr>
              <w:pStyle w:val="NormalWeb"/>
              <w:spacing w:before="0" w:after="0" w:line="216" w:lineRule="auto"/>
              <w:rPr>
                <w:color w:val="365F91"/>
                <w:sz w:val="20"/>
                <w:szCs w:val="20"/>
              </w:rPr>
            </w:pPr>
            <w:r w:rsidRPr="009A76E3">
              <w:rPr>
                <w:color w:val="365F91"/>
                <w:sz w:val="20"/>
                <w:szCs w:val="20"/>
              </w:rPr>
              <w:t>Brig. General  (ret) Gary Packard (‘82)</w:t>
            </w:r>
          </w:p>
        </w:tc>
        <w:tc>
          <w:tcPr>
            <w:tcW w:w="3300" w:type="dxa"/>
          </w:tcPr>
          <w:p w14:paraId="65B52695" w14:textId="66CE0E28" w:rsidR="008004FA" w:rsidRPr="009A76E3" w:rsidRDefault="008004FA" w:rsidP="009A76E3">
            <w:pPr>
              <w:pStyle w:val="NormalWeb"/>
              <w:spacing w:before="0" w:after="0" w:line="216" w:lineRule="auto"/>
              <w:rPr>
                <w:color w:val="365F91"/>
                <w:sz w:val="20"/>
                <w:szCs w:val="20"/>
              </w:rPr>
            </w:pPr>
            <w:r w:rsidRPr="009A76E3">
              <w:rPr>
                <w:color w:val="365F91"/>
                <w:sz w:val="20"/>
                <w:szCs w:val="20"/>
              </w:rPr>
              <w:t>- Permanent Professor and Chair of USAFA Behavioral Sciences and Leadership Dept.</w:t>
            </w:r>
          </w:p>
        </w:tc>
      </w:tr>
      <w:tr w:rsidR="008004FA" w:rsidRPr="009A76E3" w14:paraId="386CD1E1" w14:textId="77777777" w:rsidTr="009A76E3">
        <w:trPr>
          <w:cantSplit/>
        </w:trPr>
        <w:tc>
          <w:tcPr>
            <w:tcW w:w="3190" w:type="dxa"/>
          </w:tcPr>
          <w:p w14:paraId="4680D2C0" w14:textId="292ED7FE" w:rsidR="008004FA" w:rsidRPr="009A76E3" w:rsidRDefault="008004FA" w:rsidP="009A76E3">
            <w:pPr>
              <w:pStyle w:val="NormalWeb"/>
              <w:spacing w:before="0" w:after="0" w:line="216" w:lineRule="auto"/>
              <w:rPr>
                <w:color w:val="365F91"/>
                <w:sz w:val="20"/>
                <w:szCs w:val="20"/>
              </w:rPr>
            </w:pPr>
            <w:r w:rsidRPr="009A76E3">
              <w:rPr>
                <w:color w:val="365F91"/>
                <w:sz w:val="20"/>
                <w:szCs w:val="20"/>
              </w:rPr>
              <w:t>William  “T” Thompson (‘73)</w:t>
            </w:r>
          </w:p>
          <w:p w14:paraId="2368B9D3" w14:textId="77777777" w:rsidR="008004FA" w:rsidRPr="009A76E3" w:rsidRDefault="008004FA" w:rsidP="009A76E3">
            <w:pPr>
              <w:pStyle w:val="NormalWeb"/>
              <w:spacing w:before="0" w:after="0" w:line="216" w:lineRule="auto"/>
              <w:rPr>
                <w:color w:val="365F91"/>
                <w:sz w:val="20"/>
                <w:szCs w:val="20"/>
              </w:rPr>
            </w:pPr>
          </w:p>
        </w:tc>
        <w:tc>
          <w:tcPr>
            <w:tcW w:w="3300" w:type="dxa"/>
          </w:tcPr>
          <w:p w14:paraId="03ADAA59" w14:textId="4ADFCF7C" w:rsidR="008004FA" w:rsidRPr="009A76E3" w:rsidRDefault="008004FA" w:rsidP="009A76E3">
            <w:pPr>
              <w:pStyle w:val="NormalWeb"/>
              <w:spacing w:before="0" w:after="0" w:line="216" w:lineRule="auto"/>
              <w:rPr>
                <w:color w:val="365F91"/>
                <w:sz w:val="20"/>
                <w:szCs w:val="20"/>
              </w:rPr>
            </w:pPr>
            <w:r w:rsidRPr="009A76E3">
              <w:rPr>
                <w:color w:val="365F91"/>
                <w:sz w:val="20"/>
                <w:szCs w:val="20"/>
              </w:rPr>
              <w:t>- Executive Director USAFA Association of Graduates</w:t>
            </w:r>
          </w:p>
        </w:tc>
      </w:tr>
      <w:tr w:rsidR="008004FA" w:rsidRPr="009A76E3" w14:paraId="2A494F12" w14:textId="77777777" w:rsidTr="009A76E3">
        <w:trPr>
          <w:cantSplit/>
        </w:trPr>
        <w:tc>
          <w:tcPr>
            <w:tcW w:w="3190" w:type="dxa"/>
          </w:tcPr>
          <w:p w14:paraId="41BC6B65" w14:textId="769633BD" w:rsidR="008004FA" w:rsidRPr="009A76E3" w:rsidRDefault="008004FA" w:rsidP="009A76E3">
            <w:pPr>
              <w:pStyle w:val="NormalWeb"/>
              <w:spacing w:before="0" w:after="0" w:line="216" w:lineRule="auto"/>
              <w:rPr>
                <w:color w:val="365F91"/>
                <w:sz w:val="20"/>
                <w:szCs w:val="20"/>
              </w:rPr>
            </w:pPr>
            <w:r w:rsidRPr="009A76E3">
              <w:rPr>
                <w:color w:val="365F91"/>
                <w:sz w:val="20"/>
                <w:szCs w:val="20"/>
              </w:rPr>
              <w:t>Gary Howe (‘69)</w:t>
            </w:r>
          </w:p>
        </w:tc>
        <w:tc>
          <w:tcPr>
            <w:tcW w:w="3300" w:type="dxa"/>
          </w:tcPr>
          <w:p w14:paraId="05C6118A" w14:textId="77777777" w:rsidR="008004FA" w:rsidRPr="009A76E3" w:rsidRDefault="008004FA" w:rsidP="009A76E3">
            <w:pPr>
              <w:pStyle w:val="NormalWeb"/>
              <w:spacing w:before="0" w:after="0" w:line="216" w:lineRule="auto"/>
              <w:rPr>
                <w:color w:val="365F91"/>
                <w:sz w:val="20"/>
                <w:szCs w:val="20"/>
              </w:rPr>
            </w:pPr>
            <w:r w:rsidRPr="009A76E3">
              <w:rPr>
                <w:color w:val="365F91"/>
                <w:sz w:val="20"/>
                <w:szCs w:val="20"/>
              </w:rPr>
              <w:t>- Executive Vice President USAFA Association of Graduates</w:t>
            </w:r>
          </w:p>
          <w:p w14:paraId="7470E68B" w14:textId="77777777" w:rsidR="008004FA" w:rsidRPr="009A76E3" w:rsidRDefault="008004FA" w:rsidP="009A76E3">
            <w:pPr>
              <w:pStyle w:val="NormalWeb"/>
              <w:spacing w:before="0" w:after="0" w:line="216" w:lineRule="auto"/>
              <w:rPr>
                <w:color w:val="365F91"/>
                <w:sz w:val="20"/>
                <w:szCs w:val="20"/>
              </w:rPr>
            </w:pPr>
          </w:p>
        </w:tc>
      </w:tr>
      <w:tr w:rsidR="008004FA" w:rsidRPr="009A76E3" w14:paraId="4A6D55DD" w14:textId="77777777" w:rsidTr="009A76E3">
        <w:trPr>
          <w:cantSplit/>
        </w:trPr>
        <w:tc>
          <w:tcPr>
            <w:tcW w:w="3190" w:type="dxa"/>
          </w:tcPr>
          <w:p w14:paraId="305B377C" w14:textId="77777777" w:rsidR="008004FA" w:rsidRDefault="008004FA" w:rsidP="009A76E3">
            <w:pPr>
              <w:pStyle w:val="NormalWeb"/>
              <w:spacing w:before="0" w:after="0" w:line="216" w:lineRule="auto"/>
              <w:rPr>
                <w:color w:val="365F91"/>
                <w:sz w:val="20"/>
                <w:szCs w:val="20"/>
              </w:rPr>
            </w:pPr>
            <w:r w:rsidRPr="009A76E3">
              <w:rPr>
                <w:color w:val="365F91"/>
                <w:sz w:val="20"/>
                <w:szCs w:val="20"/>
              </w:rPr>
              <w:t xml:space="preserve">Brig. General Andrew </w:t>
            </w:r>
            <w:proofErr w:type="spellStart"/>
            <w:r w:rsidRPr="009A76E3">
              <w:rPr>
                <w:color w:val="365F91"/>
                <w:sz w:val="20"/>
                <w:szCs w:val="20"/>
              </w:rPr>
              <w:t>Armacost</w:t>
            </w:r>
            <w:proofErr w:type="spellEnd"/>
          </w:p>
          <w:p w14:paraId="596B20A8" w14:textId="5F4EFC27" w:rsidR="00D65F88" w:rsidRPr="009A76E3" w:rsidRDefault="00D65F88" w:rsidP="009A76E3">
            <w:pPr>
              <w:pStyle w:val="NormalWeb"/>
              <w:spacing w:before="0" w:after="0" w:line="216" w:lineRule="auto"/>
              <w:rPr>
                <w:color w:val="365F91"/>
                <w:sz w:val="20"/>
                <w:szCs w:val="20"/>
              </w:rPr>
            </w:pPr>
            <w:r w:rsidRPr="009A76E3">
              <w:rPr>
                <w:color w:val="365F91"/>
                <w:sz w:val="20"/>
                <w:szCs w:val="20"/>
              </w:rPr>
              <w:t>Bill Oliver</w:t>
            </w:r>
          </w:p>
        </w:tc>
        <w:tc>
          <w:tcPr>
            <w:tcW w:w="3300" w:type="dxa"/>
          </w:tcPr>
          <w:p w14:paraId="0CB0093B" w14:textId="77777777" w:rsidR="00300059" w:rsidRDefault="008004FA" w:rsidP="009A76E3">
            <w:pPr>
              <w:pStyle w:val="NormalWeb"/>
              <w:spacing w:before="0" w:after="0" w:line="216" w:lineRule="auto"/>
              <w:rPr>
                <w:color w:val="365F91"/>
                <w:sz w:val="20"/>
                <w:szCs w:val="20"/>
              </w:rPr>
            </w:pPr>
            <w:r w:rsidRPr="009A76E3">
              <w:rPr>
                <w:color w:val="365F91"/>
                <w:sz w:val="20"/>
                <w:szCs w:val="20"/>
              </w:rPr>
              <w:t xml:space="preserve">- USAFA Dean of Faculty </w:t>
            </w:r>
          </w:p>
          <w:p w14:paraId="7DD0B2EE" w14:textId="2B711547" w:rsidR="008004FA" w:rsidRPr="009A76E3" w:rsidRDefault="008004FA" w:rsidP="00300059">
            <w:pPr>
              <w:pStyle w:val="NormalWeb"/>
              <w:spacing w:before="0" w:after="0" w:line="216" w:lineRule="auto"/>
              <w:jc w:val="both"/>
              <w:rPr>
                <w:color w:val="365F91"/>
                <w:sz w:val="20"/>
                <w:szCs w:val="20"/>
              </w:rPr>
            </w:pPr>
            <w:r w:rsidRPr="009A76E3">
              <w:rPr>
                <w:color w:val="365F91"/>
                <w:sz w:val="20"/>
                <w:szCs w:val="20"/>
              </w:rPr>
              <w:t>- PFLAG Colorado Springs</w:t>
            </w:r>
          </w:p>
        </w:tc>
      </w:tr>
    </w:tbl>
    <w:p w14:paraId="06DE2388" w14:textId="54458648" w:rsidR="00CC7C77" w:rsidRDefault="00CC7C77" w:rsidP="00170E0B">
      <w:pPr>
        <w:pStyle w:val="NormalWeb"/>
        <w:spacing w:before="0" w:after="0"/>
        <w:ind w:hanging="187"/>
        <w:jc w:val="center"/>
        <w:rPr>
          <w:b/>
          <w:color w:val="365F91" w:themeColor="accent1" w:themeShade="BF"/>
          <w:sz w:val="40"/>
          <w:szCs w:val="40"/>
        </w:rPr>
      </w:pPr>
      <w:r>
        <w:rPr>
          <w:b/>
          <w:color w:val="365F91" w:themeColor="accent1" w:themeShade="BF"/>
          <w:sz w:val="40"/>
          <w:szCs w:val="40"/>
        </w:rPr>
        <w:lastRenderedPageBreak/>
        <w:t xml:space="preserve">2022 </w:t>
      </w:r>
      <w:r w:rsidRPr="00CC7C77">
        <w:rPr>
          <w:b/>
          <w:color w:val="365F91" w:themeColor="accent1" w:themeShade="BF"/>
          <w:sz w:val="40"/>
          <w:szCs w:val="40"/>
        </w:rPr>
        <w:t>Flight of Heroes Inductee</w:t>
      </w:r>
    </w:p>
    <w:p w14:paraId="009B3AB1" w14:textId="374F73B1" w:rsidR="00CC7C77" w:rsidRPr="00CC7C77" w:rsidRDefault="00CC7C77" w:rsidP="00170E0B">
      <w:pPr>
        <w:pStyle w:val="NormalWeb"/>
        <w:spacing w:before="0" w:after="0"/>
        <w:ind w:hanging="187"/>
        <w:jc w:val="center"/>
        <w:rPr>
          <w:bCs/>
          <w:i/>
          <w:iCs/>
          <w:color w:val="365F91" w:themeColor="accent1" w:themeShade="BF"/>
          <w:sz w:val="36"/>
          <w:szCs w:val="36"/>
        </w:rPr>
      </w:pPr>
      <w:r w:rsidRPr="00CC7C77">
        <w:rPr>
          <w:bCs/>
          <w:i/>
          <w:iCs/>
          <w:color w:val="365F91" w:themeColor="accent1" w:themeShade="BF"/>
          <w:sz w:val="36"/>
          <w:szCs w:val="36"/>
        </w:rPr>
        <w:t>Karl Alvarez (’84)</w:t>
      </w:r>
    </w:p>
    <w:p w14:paraId="47E7D2AB" w14:textId="00C96F8B" w:rsidR="00170E0B" w:rsidRDefault="00170E0B" w:rsidP="00005FB8">
      <w:pPr>
        <w:pStyle w:val="NormalWeb"/>
        <w:spacing w:before="0" w:after="0"/>
        <w:ind w:hanging="180"/>
        <w:jc w:val="right"/>
        <w:rPr>
          <w:color w:val="365F91" w:themeColor="accent1" w:themeShade="BF"/>
        </w:rPr>
      </w:pPr>
    </w:p>
    <w:p w14:paraId="134F8CD5" w14:textId="4E8FABBF" w:rsidR="00CC7C77" w:rsidRPr="00CC7C77" w:rsidRDefault="00005FB8" w:rsidP="00CC7C77">
      <w:pPr>
        <w:pStyle w:val="NormalWeb"/>
        <w:spacing w:before="0" w:after="0"/>
        <w:ind w:firstLine="360"/>
        <w:jc w:val="both"/>
        <w:rPr>
          <w:color w:val="365F91"/>
        </w:rPr>
      </w:pPr>
      <w:r w:rsidRPr="00CC7C77">
        <w:rPr>
          <w:b/>
          <w:bCs/>
          <w:noProof/>
          <w:color w:val="365F91"/>
        </w:rPr>
        <w:drawing>
          <wp:anchor distT="0" distB="0" distL="114300" distR="114300" simplePos="0" relativeHeight="251663872" behindDoc="1" locked="0" layoutInCell="1" allowOverlap="1" wp14:anchorId="7A2EA3C9" wp14:editId="64D0DE39">
            <wp:simplePos x="0" y="0"/>
            <wp:positionH relativeFrom="column">
              <wp:posOffset>2647315</wp:posOffset>
            </wp:positionH>
            <wp:positionV relativeFrom="paragraph">
              <wp:posOffset>35560</wp:posOffset>
            </wp:positionV>
            <wp:extent cx="1463675" cy="1828165"/>
            <wp:effectExtent l="0" t="0" r="0" b="0"/>
            <wp:wrapTight wrapText="bothSides">
              <wp:wrapPolygon edited="0">
                <wp:start x="0" y="0"/>
                <wp:lineTo x="0" y="21382"/>
                <wp:lineTo x="21366" y="21382"/>
                <wp:lineTo x="2136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367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CC7C77" w:rsidRPr="00CC7C77">
        <w:rPr>
          <w:b/>
          <w:bCs/>
          <w:color w:val="365F91"/>
        </w:rPr>
        <w:t>Mr. Karl Alvarez, USAFA Class of 1984</w:t>
      </w:r>
      <w:r w:rsidR="00CC7C77" w:rsidRPr="00CC7C77">
        <w:rPr>
          <w:color w:val="365F91"/>
        </w:rPr>
        <w:t xml:space="preserve">, is the 2022 inductee to the Blue Alliance Flight of Heroes, in recognition of his vast contributions and inspiration to Blue Alliance.  </w:t>
      </w:r>
    </w:p>
    <w:p w14:paraId="78BC9321" w14:textId="77777777" w:rsidR="00CC7C77" w:rsidRPr="00CC7C77" w:rsidRDefault="00CC7C77" w:rsidP="00CC7C77">
      <w:pPr>
        <w:pStyle w:val="NormalWeb"/>
        <w:spacing w:before="0" w:after="0"/>
        <w:ind w:firstLine="360"/>
        <w:jc w:val="both"/>
        <w:rPr>
          <w:color w:val="365F91"/>
        </w:rPr>
      </w:pPr>
    </w:p>
    <w:p w14:paraId="5F1F446B" w14:textId="505C5328" w:rsidR="00CC7C77" w:rsidRPr="00CC7C77" w:rsidRDefault="00CC7C77" w:rsidP="00CC7C77">
      <w:pPr>
        <w:pStyle w:val="NormalWeb"/>
        <w:spacing w:before="0" w:after="0"/>
        <w:ind w:firstLine="360"/>
        <w:jc w:val="both"/>
        <w:rPr>
          <w:color w:val="365F91"/>
        </w:rPr>
      </w:pPr>
      <w:r w:rsidRPr="00CC7C77">
        <w:rPr>
          <w:color w:val="365F91"/>
        </w:rPr>
        <w:t xml:space="preserve">Karl was one of the earliest members of Blue </w:t>
      </w:r>
      <w:r w:rsidR="000F0862" w:rsidRPr="00CC7C77">
        <w:rPr>
          <w:color w:val="365F91"/>
        </w:rPr>
        <w:t>Alliance and</w:t>
      </w:r>
      <w:r w:rsidRPr="00CC7C77">
        <w:rPr>
          <w:color w:val="365F91"/>
        </w:rPr>
        <w:t xml:space="preserve"> was instrumental in our efforts to stand up a proud and professional organization.  As a former Air Force Protocol Officer, his wisdom and expertise provided the outstanding structure for this annual dinner and program, appropriately hosting and honoring members of Congress, as well as senior Department of Defense leadership and other dignitaries throughout the years.  </w:t>
      </w:r>
    </w:p>
    <w:p w14:paraId="48DCC3FF" w14:textId="77777777" w:rsidR="00CC7C77" w:rsidRPr="00CC7C77" w:rsidRDefault="00CC7C77" w:rsidP="00CC7C77">
      <w:pPr>
        <w:pStyle w:val="NormalWeb"/>
        <w:spacing w:before="0" w:after="0"/>
        <w:ind w:firstLine="360"/>
        <w:jc w:val="both"/>
        <w:rPr>
          <w:color w:val="365F91"/>
        </w:rPr>
      </w:pPr>
    </w:p>
    <w:p w14:paraId="5F536998" w14:textId="5857F6C3" w:rsidR="00CC7C77" w:rsidRPr="00CC7C77" w:rsidRDefault="00CC7C77" w:rsidP="00CC7C77">
      <w:pPr>
        <w:pStyle w:val="NormalWeb"/>
        <w:spacing w:before="0" w:after="0"/>
        <w:ind w:firstLine="360"/>
        <w:jc w:val="both"/>
        <w:rPr>
          <w:color w:val="365F91"/>
        </w:rPr>
      </w:pPr>
      <w:r w:rsidRPr="00CC7C77">
        <w:rPr>
          <w:color w:val="365F91"/>
        </w:rPr>
        <w:t>Karl has also represented Blue Alliance throughout the Washington D.C. sector, amongst all levels of leadership, government and affiliate organizations, allowing our presence to grow and provide a network of support and action for any number of causes and issues we have faced.  He was also the driving force behind the Flight of Heroes award, to account for, and preserve our history for generations to come.</w:t>
      </w:r>
    </w:p>
    <w:p w14:paraId="41A26A9C" w14:textId="77777777" w:rsidR="00CC7C77" w:rsidRPr="00CC7C77" w:rsidRDefault="00CC7C77" w:rsidP="00CC7C77">
      <w:pPr>
        <w:pStyle w:val="NormalWeb"/>
        <w:spacing w:before="0" w:after="0"/>
        <w:ind w:firstLine="360"/>
        <w:jc w:val="both"/>
        <w:rPr>
          <w:color w:val="365F91"/>
        </w:rPr>
      </w:pPr>
    </w:p>
    <w:p w14:paraId="0ED945AE" w14:textId="77777777" w:rsidR="00CC7C77" w:rsidRPr="00CC7C77" w:rsidRDefault="00CC7C77" w:rsidP="00CC7C77">
      <w:pPr>
        <w:pStyle w:val="NormalWeb"/>
        <w:spacing w:before="0" w:after="0"/>
        <w:ind w:firstLine="360"/>
        <w:jc w:val="both"/>
        <w:rPr>
          <w:color w:val="365F91"/>
        </w:rPr>
      </w:pPr>
      <w:r w:rsidRPr="00CC7C77">
        <w:rPr>
          <w:color w:val="365F91"/>
        </w:rPr>
        <w:t xml:space="preserve">Most notably though, Karl’s artistic talents, combined with his understanding and respect of history and symbolism, was the creative genius behind our Blue Alliance logo, a gift beyond comparison to our organization and membership.  </w:t>
      </w:r>
    </w:p>
    <w:p w14:paraId="40E992AD" w14:textId="77777777" w:rsidR="00CC7C77" w:rsidRPr="00CC7C77" w:rsidRDefault="00CC7C77" w:rsidP="00CC7C77">
      <w:pPr>
        <w:pStyle w:val="NormalWeb"/>
        <w:spacing w:before="0" w:after="0"/>
        <w:ind w:firstLine="360"/>
        <w:jc w:val="both"/>
        <w:rPr>
          <w:color w:val="365F91"/>
        </w:rPr>
      </w:pPr>
    </w:p>
    <w:p w14:paraId="288A735E" w14:textId="4D6F4652" w:rsidR="00CC7C77" w:rsidRPr="00CC7C77" w:rsidRDefault="00CC7C77" w:rsidP="00CC7C77">
      <w:pPr>
        <w:pStyle w:val="NormalWeb"/>
        <w:spacing w:before="0" w:after="0"/>
        <w:ind w:firstLine="360"/>
        <w:jc w:val="both"/>
        <w:rPr>
          <w:color w:val="365F91"/>
        </w:rPr>
      </w:pPr>
      <w:r w:rsidRPr="00CC7C77">
        <w:rPr>
          <w:color w:val="365F91"/>
        </w:rPr>
        <w:t>The Board of Directors struggles to adequately express our thanks and admiration of Karl Alvarez.  He is truly a hero and an inspiration.  “Here’s a Toast”</w:t>
      </w:r>
    </w:p>
    <w:p w14:paraId="7684DD78" w14:textId="77777777" w:rsidR="00005FB8" w:rsidRDefault="00005FB8" w:rsidP="00005FB8">
      <w:pPr>
        <w:pStyle w:val="NormalWeb"/>
        <w:spacing w:before="0" w:after="0"/>
        <w:ind w:firstLine="360"/>
        <w:jc w:val="both"/>
        <w:rPr>
          <w:color w:val="365F91" w:themeColor="accent1" w:themeShade="BF"/>
        </w:rPr>
      </w:pPr>
    </w:p>
    <w:p w14:paraId="0337ACB8" w14:textId="0846061C" w:rsidR="005D61C0" w:rsidRPr="005D61C0" w:rsidRDefault="003C6C94" w:rsidP="005D61C0">
      <w:pPr>
        <w:pStyle w:val="NormalWeb"/>
        <w:spacing w:before="0" w:after="0"/>
        <w:ind w:hanging="187"/>
        <w:jc w:val="center"/>
        <w:rPr>
          <w:b/>
          <w:color w:val="365F91" w:themeColor="accent1" w:themeShade="BF"/>
          <w:sz w:val="40"/>
          <w:szCs w:val="40"/>
        </w:rPr>
      </w:pPr>
      <w:r>
        <w:rPr>
          <w:b/>
          <w:color w:val="365F91" w:themeColor="accent1" w:themeShade="BF"/>
          <w:sz w:val="40"/>
          <w:szCs w:val="40"/>
        </w:rPr>
        <w:lastRenderedPageBreak/>
        <w:t>Diversity, Equity and Inclusive</w:t>
      </w:r>
    </w:p>
    <w:p w14:paraId="12DCACFC" w14:textId="52E66456" w:rsidR="00D06496" w:rsidRDefault="00D06496" w:rsidP="005D61C0">
      <w:pPr>
        <w:pStyle w:val="NormalWeb"/>
        <w:spacing w:before="0" w:after="0"/>
        <w:ind w:firstLine="360"/>
        <w:jc w:val="center"/>
        <w:rPr>
          <w:bCs/>
          <w:i/>
          <w:iCs/>
          <w:color w:val="365F91" w:themeColor="accent1" w:themeShade="BF"/>
          <w:sz w:val="36"/>
          <w:szCs w:val="36"/>
        </w:rPr>
      </w:pPr>
    </w:p>
    <w:p w14:paraId="04643A22" w14:textId="77777777" w:rsidR="003C6C94" w:rsidRPr="005D61C0" w:rsidRDefault="003C6C94" w:rsidP="005D61C0">
      <w:pPr>
        <w:pStyle w:val="NormalWeb"/>
        <w:spacing w:before="0" w:after="0"/>
        <w:ind w:firstLine="360"/>
        <w:jc w:val="center"/>
        <w:rPr>
          <w:color w:val="365F91" w:themeColor="accent1" w:themeShade="BF"/>
          <w:sz w:val="28"/>
          <w:szCs w:val="28"/>
        </w:rPr>
      </w:pPr>
    </w:p>
    <w:p w14:paraId="60E266B6" w14:textId="317FF5C2" w:rsidR="005D61C0" w:rsidRDefault="005D61C0" w:rsidP="005D61C0">
      <w:pPr>
        <w:pStyle w:val="NormalWeb"/>
        <w:spacing w:before="0" w:after="0"/>
        <w:jc w:val="center"/>
        <w:rPr>
          <w:color w:val="365F91" w:themeColor="accent1" w:themeShade="BF"/>
        </w:rPr>
      </w:pPr>
    </w:p>
    <w:p w14:paraId="1503D7D0" w14:textId="47331968" w:rsidR="00FA7F9E" w:rsidRDefault="00FA7F9E" w:rsidP="005D61C0">
      <w:pPr>
        <w:pStyle w:val="NormalWeb"/>
        <w:spacing w:before="0" w:after="0"/>
        <w:jc w:val="center"/>
        <w:rPr>
          <w:color w:val="365F91" w:themeColor="accent1" w:themeShade="BF"/>
        </w:rPr>
      </w:pPr>
      <w:r>
        <w:rPr>
          <w:noProof/>
        </w:rPr>
        <w:drawing>
          <wp:inline distT="0" distB="0" distL="0" distR="0" wp14:anchorId="28FAA367" wp14:editId="3BEA0DEB">
            <wp:extent cx="2286000" cy="228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837B3F-F945-45B2-9CEB-2E465EB49DB8"/>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p w14:paraId="5C6CD74A" w14:textId="77777777" w:rsidR="003C6C94" w:rsidRPr="003C6C94" w:rsidRDefault="003C6C94" w:rsidP="003C6C94">
      <w:pPr>
        <w:pStyle w:val="NormalWeb"/>
        <w:spacing w:before="0" w:after="0"/>
        <w:jc w:val="center"/>
        <w:rPr>
          <w:color w:val="365F91" w:themeColor="accent1" w:themeShade="BF"/>
          <w:sz w:val="36"/>
          <w:szCs w:val="36"/>
        </w:rPr>
      </w:pPr>
    </w:p>
    <w:p w14:paraId="327A3C96" w14:textId="77777777" w:rsidR="003C6C94" w:rsidRPr="003C6C94" w:rsidRDefault="003C6C94" w:rsidP="009B3425">
      <w:pPr>
        <w:spacing w:before="320" w:after="320" w:line="240" w:lineRule="auto"/>
        <w:jc w:val="center"/>
        <w:rPr>
          <w:rFonts w:ascii="Times New Roman" w:eastAsia="Times New Roman" w:hAnsi="Times New Roman" w:cs="Times New Roman"/>
          <w:color w:val="365F91" w:themeColor="accent1" w:themeShade="BF"/>
          <w:sz w:val="36"/>
          <w:szCs w:val="36"/>
        </w:rPr>
      </w:pPr>
      <w:r w:rsidRPr="003C6C94">
        <w:rPr>
          <w:rFonts w:ascii="Times New Roman" w:eastAsia="Times New Roman" w:hAnsi="Times New Roman" w:cs="Times New Roman"/>
          <w:color w:val="365F91" w:themeColor="accent1" w:themeShade="BF"/>
          <w:sz w:val="36"/>
          <w:szCs w:val="36"/>
        </w:rPr>
        <w:t>“When we listen and celebrate what is</w:t>
      </w:r>
    </w:p>
    <w:p w14:paraId="16731A1D" w14:textId="6F99DFAC" w:rsidR="003C6C94" w:rsidRPr="003C6C94" w:rsidRDefault="003C6C94" w:rsidP="009B3425">
      <w:pPr>
        <w:spacing w:before="320" w:after="320" w:line="240" w:lineRule="auto"/>
        <w:jc w:val="center"/>
        <w:rPr>
          <w:rFonts w:ascii="Times New Roman" w:eastAsia="Times New Roman" w:hAnsi="Times New Roman" w:cs="Times New Roman"/>
          <w:color w:val="365F91" w:themeColor="accent1" w:themeShade="BF"/>
          <w:sz w:val="36"/>
          <w:szCs w:val="36"/>
        </w:rPr>
      </w:pPr>
      <w:r w:rsidRPr="003C6C94">
        <w:rPr>
          <w:rFonts w:ascii="Times New Roman" w:eastAsia="Times New Roman" w:hAnsi="Times New Roman" w:cs="Times New Roman"/>
          <w:color w:val="365F91" w:themeColor="accent1" w:themeShade="BF"/>
          <w:sz w:val="36"/>
          <w:szCs w:val="36"/>
        </w:rPr>
        <w:t>both common and different,</w:t>
      </w:r>
    </w:p>
    <w:p w14:paraId="58BD9949" w14:textId="7D26C1D1" w:rsidR="003C6C94" w:rsidRPr="003C6C94" w:rsidRDefault="003C6C94" w:rsidP="009B3425">
      <w:pPr>
        <w:spacing w:before="320" w:after="320" w:line="240" w:lineRule="auto"/>
        <w:jc w:val="center"/>
        <w:rPr>
          <w:rFonts w:ascii="Times New Roman" w:eastAsia="Times New Roman" w:hAnsi="Times New Roman" w:cs="Times New Roman"/>
          <w:color w:val="365F91" w:themeColor="accent1" w:themeShade="BF"/>
          <w:sz w:val="36"/>
          <w:szCs w:val="36"/>
        </w:rPr>
      </w:pPr>
      <w:r w:rsidRPr="003C6C94">
        <w:rPr>
          <w:rFonts w:ascii="Times New Roman" w:eastAsia="Times New Roman" w:hAnsi="Times New Roman" w:cs="Times New Roman"/>
          <w:color w:val="365F91" w:themeColor="accent1" w:themeShade="BF"/>
          <w:sz w:val="36"/>
          <w:szCs w:val="36"/>
        </w:rPr>
        <w:t>we become a wiser, more inclusive,</w:t>
      </w:r>
    </w:p>
    <w:p w14:paraId="7CAE5BAF" w14:textId="568C28DE" w:rsidR="003C6C94" w:rsidRPr="003C6C94" w:rsidRDefault="003C6C94" w:rsidP="009B3425">
      <w:pPr>
        <w:spacing w:before="320" w:after="320" w:line="240" w:lineRule="auto"/>
        <w:jc w:val="center"/>
        <w:rPr>
          <w:rFonts w:ascii="Times New Roman" w:eastAsia="Times New Roman" w:hAnsi="Times New Roman" w:cs="Times New Roman"/>
          <w:color w:val="365F91" w:themeColor="accent1" w:themeShade="BF"/>
          <w:sz w:val="36"/>
          <w:szCs w:val="36"/>
        </w:rPr>
      </w:pPr>
      <w:r w:rsidRPr="003C6C94">
        <w:rPr>
          <w:rFonts w:ascii="Times New Roman" w:eastAsia="Times New Roman" w:hAnsi="Times New Roman" w:cs="Times New Roman"/>
          <w:color w:val="365F91" w:themeColor="accent1" w:themeShade="BF"/>
          <w:sz w:val="36"/>
          <w:szCs w:val="36"/>
        </w:rPr>
        <w:t>and better organization.”</w:t>
      </w:r>
    </w:p>
    <w:p w14:paraId="5A08B792" w14:textId="77777777" w:rsidR="003C6C94" w:rsidRPr="003C6C94" w:rsidRDefault="003C6C94" w:rsidP="003C6C94">
      <w:pPr>
        <w:spacing w:after="0" w:line="240" w:lineRule="auto"/>
        <w:rPr>
          <w:rFonts w:ascii="Times New Roman" w:eastAsia="Times New Roman" w:hAnsi="Times New Roman" w:cs="Times New Roman"/>
          <w:color w:val="365F91" w:themeColor="accent1" w:themeShade="BF"/>
          <w:sz w:val="36"/>
          <w:szCs w:val="36"/>
        </w:rPr>
      </w:pPr>
    </w:p>
    <w:p w14:paraId="5896965D" w14:textId="1BB5AFBE" w:rsidR="003C6C94" w:rsidRDefault="003C6C94" w:rsidP="003C6C94">
      <w:pPr>
        <w:spacing w:after="0" w:line="240" w:lineRule="auto"/>
        <w:jc w:val="right"/>
        <w:rPr>
          <w:rFonts w:ascii="Times New Roman" w:eastAsia="Times New Roman" w:hAnsi="Times New Roman" w:cs="Times New Roman"/>
          <w:b/>
          <w:color w:val="365F91" w:themeColor="accent1" w:themeShade="BF"/>
          <w:sz w:val="40"/>
          <w:szCs w:val="40"/>
        </w:rPr>
      </w:pPr>
      <w:bookmarkStart w:id="0" w:name="_Hlk114310778"/>
      <w:r w:rsidRPr="003C6C94">
        <w:rPr>
          <w:rFonts w:ascii="Times New Roman" w:eastAsia="Times New Roman" w:hAnsi="Times New Roman" w:cs="Times New Roman"/>
          <w:color w:val="365F91" w:themeColor="accent1" w:themeShade="BF"/>
          <w:sz w:val="36"/>
          <w:szCs w:val="36"/>
        </w:rPr>
        <w:t xml:space="preserve">- Pat </w:t>
      </w:r>
      <w:proofErr w:type="spellStart"/>
      <w:r w:rsidRPr="003C6C94">
        <w:rPr>
          <w:rFonts w:ascii="Times New Roman" w:eastAsia="Times New Roman" w:hAnsi="Times New Roman" w:cs="Times New Roman"/>
          <w:color w:val="365F91" w:themeColor="accent1" w:themeShade="BF"/>
          <w:sz w:val="36"/>
          <w:szCs w:val="36"/>
        </w:rPr>
        <w:t>Wadors</w:t>
      </w:r>
      <w:bookmarkEnd w:id="0"/>
      <w:proofErr w:type="spellEnd"/>
      <w:r>
        <w:rPr>
          <w:b/>
          <w:color w:val="365F91" w:themeColor="accent1" w:themeShade="BF"/>
          <w:sz w:val="40"/>
          <w:szCs w:val="40"/>
        </w:rPr>
        <w:br w:type="page"/>
      </w:r>
    </w:p>
    <w:p w14:paraId="3E3137A6" w14:textId="5F40EB7A" w:rsidR="00515D56" w:rsidRPr="001364FB" w:rsidRDefault="000701B4" w:rsidP="001364FB">
      <w:pPr>
        <w:pStyle w:val="NormalWeb"/>
        <w:spacing w:before="0" w:after="0"/>
        <w:ind w:hanging="187"/>
        <w:jc w:val="center"/>
        <w:rPr>
          <w:b/>
          <w:color w:val="365F91" w:themeColor="accent1" w:themeShade="BF"/>
          <w:sz w:val="40"/>
          <w:szCs w:val="40"/>
        </w:rPr>
      </w:pPr>
      <w:r w:rsidRPr="001364FB">
        <w:rPr>
          <w:b/>
          <w:color w:val="365F91" w:themeColor="accent1" w:themeShade="BF"/>
          <w:sz w:val="40"/>
          <w:szCs w:val="40"/>
        </w:rPr>
        <w:lastRenderedPageBreak/>
        <w:t>Keynote Speaker</w:t>
      </w:r>
    </w:p>
    <w:p w14:paraId="0130A737" w14:textId="090C336B" w:rsidR="000701B4" w:rsidRDefault="000701B4" w:rsidP="001364FB">
      <w:pPr>
        <w:pStyle w:val="NormalWeb"/>
        <w:spacing w:before="0" w:after="0"/>
        <w:ind w:hanging="187"/>
        <w:jc w:val="center"/>
        <w:rPr>
          <w:bCs/>
          <w:i/>
          <w:iCs/>
          <w:color w:val="365F91" w:themeColor="accent1" w:themeShade="BF"/>
          <w:sz w:val="36"/>
          <w:szCs w:val="36"/>
        </w:rPr>
      </w:pPr>
      <w:r w:rsidRPr="001364FB">
        <w:rPr>
          <w:bCs/>
          <w:i/>
          <w:iCs/>
          <w:color w:val="365F91" w:themeColor="accent1" w:themeShade="BF"/>
          <w:sz w:val="36"/>
          <w:szCs w:val="36"/>
        </w:rPr>
        <w:t>Kathi Durst</w:t>
      </w:r>
    </w:p>
    <w:p w14:paraId="0C292123" w14:textId="029D7EEC" w:rsidR="008004FA" w:rsidRPr="001364FB" w:rsidRDefault="008004FA" w:rsidP="001364FB">
      <w:pPr>
        <w:pStyle w:val="NormalWeb"/>
        <w:spacing w:before="0" w:after="0"/>
        <w:ind w:hanging="187"/>
        <w:jc w:val="center"/>
        <w:rPr>
          <w:bCs/>
          <w:i/>
          <w:iCs/>
          <w:color w:val="365F91" w:themeColor="accent1" w:themeShade="BF"/>
          <w:sz w:val="36"/>
          <w:szCs w:val="36"/>
        </w:rPr>
      </w:pPr>
    </w:p>
    <w:p w14:paraId="655D3B55" w14:textId="6F1AE046" w:rsidR="001364FB" w:rsidRPr="008004FA" w:rsidRDefault="008004FA" w:rsidP="008004FA">
      <w:pPr>
        <w:pStyle w:val="NormalWeb"/>
        <w:spacing w:before="0" w:after="0"/>
        <w:jc w:val="both"/>
        <w:rPr>
          <w:color w:val="365F91"/>
          <w:sz w:val="22"/>
          <w:szCs w:val="22"/>
        </w:rPr>
      </w:pPr>
      <w:r w:rsidRPr="008004FA">
        <w:rPr>
          <w:rFonts w:ascii="Raleway" w:hAnsi="Raleway"/>
          <w:noProof/>
          <w:color w:val="8E8E8E"/>
          <w:sz w:val="22"/>
          <w:szCs w:val="22"/>
        </w:rPr>
        <w:drawing>
          <wp:anchor distT="0" distB="0" distL="114300" distR="114300" simplePos="0" relativeHeight="251673088" behindDoc="1" locked="0" layoutInCell="1" allowOverlap="1" wp14:anchorId="01EAC1AD" wp14:editId="1D24C8B7">
            <wp:simplePos x="0" y="0"/>
            <wp:positionH relativeFrom="column">
              <wp:posOffset>0</wp:posOffset>
            </wp:positionH>
            <wp:positionV relativeFrom="paragraph">
              <wp:posOffset>37811</wp:posOffset>
            </wp:positionV>
            <wp:extent cx="1371600" cy="2094230"/>
            <wp:effectExtent l="0" t="0" r="0" b="0"/>
            <wp:wrapTight wrapText="bothSides">
              <wp:wrapPolygon edited="0">
                <wp:start x="0" y="0"/>
                <wp:lineTo x="0" y="21417"/>
                <wp:lineTo x="21300" y="21417"/>
                <wp:lineTo x="21300" y="0"/>
                <wp:lineTo x="0" y="0"/>
              </wp:wrapPolygon>
            </wp:wrapTight>
            <wp:docPr id="2"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2094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64FB" w:rsidRPr="008004FA">
        <w:rPr>
          <w:color w:val="365F91"/>
          <w:sz w:val="22"/>
          <w:szCs w:val="22"/>
        </w:rPr>
        <w:t>Being a trailblazer is nothing new for Captain Kathi Durst. In 1981 she graduated from the U.S. Air Force Academy, in only the second class that admitted women. In 2012, Captain Durst also became the first female pilot in a Fleet management leadership role in American Airlines’ history when she stepped up to assume the Fleet Captain position for the Boeing 737 fleet. Two years later in 2014, Captain Durst broke new ground. She was named one of four Chief Pilots at American's largest hub, DFW — the first woman to carry this mantle. Captain Durst is a former Check Airman (Instructor Pilot) on both the Airbus A300 and Boeing 737 fleets before taking over the Boeing 737 Fleet Captain role. She currently instructs for American Airlines on the Boeing 777 fleet.</w:t>
      </w:r>
    </w:p>
    <w:p w14:paraId="167A4074" w14:textId="77777777" w:rsidR="001364FB" w:rsidRPr="008004FA" w:rsidRDefault="001364FB" w:rsidP="001364FB">
      <w:pPr>
        <w:pStyle w:val="NormalWeb"/>
        <w:spacing w:before="0" w:after="0"/>
        <w:ind w:firstLine="360"/>
        <w:jc w:val="both"/>
        <w:rPr>
          <w:color w:val="365F91"/>
          <w:sz w:val="12"/>
          <w:szCs w:val="12"/>
        </w:rPr>
      </w:pPr>
    </w:p>
    <w:p w14:paraId="44BA28A2" w14:textId="0C6FF831" w:rsidR="001364FB" w:rsidRPr="008004FA" w:rsidRDefault="001364FB" w:rsidP="001364FB">
      <w:pPr>
        <w:pStyle w:val="NormalWeb"/>
        <w:spacing w:before="0" w:after="0"/>
        <w:ind w:firstLine="360"/>
        <w:jc w:val="both"/>
        <w:rPr>
          <w:color w:val="365F91"/>
          <w:sz w:val="22"/>
          <w:szCs w:val="22"/>
        </w:rPr>
      </w:pPr>
      <w:r w:rsidRPr="008004FA">
        <w:rPr>
          <w:color w:val="365F91"/>
          <w:sz w:val="22"/>
          <w:szCs w:val="22"/>
        </w:rPr>
        <w:t xml:space="preserve">Upon graduating from the U.S. Air Force Academy in 1981, Captain Durst spent her seven-year Air Force career flying the Northrop T-38 at Williams AFB in Phoenix. In that time, she was an Instructor Pilot, Check Section Evaluator, Academic Officer, and the Student Squadron Executive Officer. While in Arizona, she earned a </w:t>
      </w:r>
      <w:proofErr w:type="gramStart"/>
      <w:r w:rsidRPr="008004FA">
        <w:rPr>
          <w:color w:val="365F91"/>
          <w:sz w:val="22"/>
          <w:szCs w:val="22"/>
        </w:rPr>
        <w:t>Master’s</w:t>
      </w:r>
      <w:proofErr w:type="gramEnd"/>
      <w:r w:rsidRPr="008004FA">
        <w:rPr>
          <w:color w:val="365F91"/>
          <w:sz w:val="22"/>
          <w:szCs w:val="22"/>
        </w:rPr>
        <w:t xml:space="preserve"> degree in Aeronautical Science from Embry-Riddle Aeronautical University.</w:t>
      </w:r>
    </w:p>
    <w:p w14:paraId="3E912560" w14:textId="77777777" w:rsidR="001364FB" w:rsidRPr="008004FA" w:rsidRDefault="001364FB" w:rsidP="001364FB">
      <w:pPr>
        <w:pStyle w:val="NormalWeb"/>
        <w:spacing w:before="0" w:after="0"/>
        <w:ind w:firstLine="360"/>
        <w:jc w:val="both"/>
        <w:rPr>
          <w:color w:val="365F91"/>
          <w:sz w:val="10"/>
          <w:szCs w:val="10"/>
        </w:rPr>
      </w:pPr>
    </w:p>
    <w:p w14:paraId="34B5B940" w14:textId="18AF323B" w:rsidR="001364FB" w:rsidRPr="008004FA" w:rsidRDefault="001364FB" w:rsidP="001364FB">
      <w:pPr>
        <w:pStyle w:val="NormalWeb"/>
        <w:spacing w:before="0" w:after="0"/>
        <w:ind w:firstLine="360"/>
        <w:jc w:val="both"/>
        <w:rPr>
          <w:color w:val="365F91"/>
          <w:sz w:val="22"/>
          <w:szCs w:val="22"/>
        </w:rPr>
      </w:pPr>
      <w:r w:rsidRPr="008004FA">
        <w:rPr>
          <w:color w:val="365F91"/>
          <w:sz w:val="22"/>
          <w:szCs w:val="22"/>
        </w:rPr>
        <w:t xml:space="preserve">Kathi </w:t>
      </w:r>
      <w:r w:rsidR="003046EA" w:rsidRPr="008004FA">
        <w:rPr>
          <w:color w:val="365F91"/>
          <w:sz w:val="22"/>
          <w:szCs w:val="22"/>
        </w:rPr>
        <w:t>has also</w:t>
      </w:r>
      <w:r w:rsidRPr="008004FA">
        <w:rPr>
          <w:color w:val="365F91"/>
          <w:sz w:val="22"/>
          <w:szCs w:val="22"/>
        </w:rPr>
        <w:t xml:space="preserve"> spent a great deal of time mentoring young pilots through both the Women in Aviation International group and the National Gay Pilots </w:t>
      </w:r>
      <w:proofErr w:type="gramStart"/>
      <w:r w:rsidRPr="008004FA">
        <w:rPr>
          <w:color w:val="365F91"/>
          <w:sz w:val="22"/>
          <w:szCs w:val="22"/>
        </w:rPr>
        <w:t>Association, and</w:t>
      </w:r>
      <w:proofErr w:type="gramEnd"/>
      <w:r w:rsidRPr="008004FA">
        <w:rPr>
          <w:color w:val="365F91"/>
          <w:sz w:val="22"/>
          <w:szCs w:val="22"/>
        </w:rPr>
        <w:t xml:space="preserve"> is a passionate advocate for diversity and inclusiveness at American Airlines and in her community. To that end, Captain Durst was selected as a 2014 recipient of the 6th Annual Earl G. Graves Award for Leadership in Diversity. Additionally, she currently sits on the Board for Z.A.S.A. (Zoomies Against Sexual Assault) which combats sexual trauma at the Air Force Academy.</w:t>
      </w:r>
    </w:p>
    <w:p w14:paraId="3A76A06E" w14:textId="77777777" w:rsidR="001364FB" w:rsidRPr="008004FA" w:rsidRDefault="001364FB" w:rsidP="001364FB">
      <w:pPr>
        <w:pStyle w:val="NormalWeb"/>
        <w:spacing w:before="0" w:after="0"/>
        <w:ind w:firstLine="360"/>
        <w:jc w:val="both"/>
        <w:rPr>
          <w:color w:val="365F91"/>
          <w:sz w:val="22"/>
          <w:szCs w:val="22"/>
        </w:rPr>
      </w:pPr>
    </w:p>
    <w:p w14:paraId="7EB3A08E" w14:textId="3A90A364" w:rsidR="007854B0" w:rsidRPr="008004FA" w:rsidRDefault="001364FB" w:rsidP="001364FB">
      <w:pPr>
        <w:pStyle w:val="NormalWeb"/>
        <w:spacing w:before="0" w:after="0"/>
        <w:ind w:firstLine="360"/>
        <w:jc w:val="both"/>
        <w:rPr>
          <w:color w:val="365F91"/>
          <w:sz w:val="22"/>
          <w:szCs w:val="22"/>
        </w:rPr>
      </w:pPr>
      <w:r w:rsidRPr="008004FA">
        <w:rPr>
          <w:color w:val="365F91"/>
          <w:sz w:val="22"/>
          <w:szCs w:val="22"/>
        </w:rPr>
        <w:t>Kathi lives in Las Colinas, TX with her spouse Sheri, a retired American Airlines Flight Attendant</w:t>
      </w:r>
    </w:p>
    <w:p w14:paraId="761B820D" w14:textId="03945525"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6C930FBB" w14:textId="60CF67FA" w:rsidR="001364FB" w:rsidRDefault="001364FB" w:rsidP="003C6C94">
      <w:pPr>
        <w:spacing w:after="0" w:line="240" w:lineRule="auto"/>
        <w:rPr>
          <w:rFonts w:ascii="Times New Roman" w:eastAsia="Times New Roman" w:hAnsi="Times New Roman" w:cs="Times New Roman"/>
          <w:color w:val="365F91" w:themeColor="accent1" w:themeShade="BF"/>
          <w:sz w:val="24"/>
          <w:szCs w:val="24"/>
        </w:rPr>
      </w:pPr>
    </w:p>
    <w:p w14:paraId="0FD4C328" w14:textId="704F8722" w:rsidR="001364FB" w:rsidRDefault="001364FB" w:rsidP="003C6C94">
      <w:pPr>
        <w:spacing w:after="0" w:line="240" w:lineRule="auto"/>
        <w:rPr>
          <w:rFonts w:ascii="Times New Roman" w:eastAsia="Times New Roman" w:hAnsi="Times New Roman" w:cs="Times New Roman"/>
          <w:color w:val="365F91" w:themeColor="accent1" w:themeShade="BF"/>
          <w:sz w:val="24"/>
          <w:szCs w:val="24"/>
        </w:rPr>
      </w:pPr>
    </w:p>
    <w:p w14:paraId="360006A2" w14:textId="77777777" w:rsidR="001364FB" w:rsidRDefault="001364FB" w:rsidP="003C6C94">
      <w:pPr>
        <w:spacing w:after="0" w:line="240" w:lineRule="auto"/>
        <w:rPr>
          <w:rFonts w:ascii="Times New Roman" w:eastAsia="Times New Roman" w:hAnsi="Times New Roman" w:cs="Times New Roman"/>
          <w:color w:val="365F91" w:themeColor="accent1" w:themeShade="BF"/>
          <w:sz w:val="24"/>
          <w:szCs w:val="24"/>
        </w:rPr>
      </w:pPr>
    </w:p>
    <w:p w14:paraId="2C297F5E" w14:textId="4F081250"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03B366C0" w14:textId="14798581"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150370B8" w14:textId="400807EE"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0F24FB13" w14:textId="18C0B191"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3368BADA" w14:textId="3B3A30A0"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42684B75" w14:textId="36239F78"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0FA9A1E1" w14:textId="79B3DBB3"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04004D41" w14:textId="1AA06765"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16AB4AB0" w14:textId="445CEFDE"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3C6AFEC0" w14:textId="6FBBE330"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1607A7AB" w14:textId="3EB80F15"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362768CE" w14:textId="20EC67F3"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285CA933" w14:textId="05D3CDCA"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298A8411" w14:textId="41F9572B"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1591E20B" w14:textId="1899762C"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525735F9" w14:textId="76BE6FF0"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02D94C44" w14:textId="654F8CC4"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37D820A9" w14:textId="7969BB9F"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684FC6DC" w14:textId="578CC8C0"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4EFE5DFE" w14:textId="0F68B6DD"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3F3BEABE" w14:textId="78A9462C"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10F60D4F" w14:textId="4A6944F9"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313AA1EF" w14:textId="31631A8D"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41FE6D10" w14:textId="58AAD07C"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2C0CFE70" w14:textId="0989DCEB"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08ECC8C4" w14:textId="7EDEACD0"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3F98AECF" w14:textId="5F770FCB"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75A5BB5B" w14:textId="72117F60"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245086AE" w14:textId="2A0A986E" w:rsidR="000701B4" w:rsidRDefault="000701B4" w:rsidP="003C6C94">
      <w:pPr>
        <w:spacing w:after="0" w:line="240" w:lineRule="auto"/>
        <w:rPr>
          <w:rFonts w:ascii="Times New Roman" w:eastAsia="Times New Roman" w:hAnsi="Times New Roman" w:cs="Times New Roman"/>
          <w:color w:val="365F91" w:themeColor="accent1" w:themeShade="BF"/>
          <w:sz w:val="24"/>
          <w:szCs w:val="24"/>
        </w:rPr>
      </w:pPr>
    </w:p>
    <w:p w14:paraId="73867BF7" w14:textId="77777777" w:rsidR="003C6C94" w:rsidRDefault="003C6C94" w:rsidP="003C6C94">
      <w:pPr>
        <w:spacing w:after="0" w:line="240" w:lineRule="auto"/>
        <w:rPr>
          <w:rFonts w:ascii="Times New Roman" w:eastAsia="Times New Roman" w:hAnsi="Times New Roman" w:cs="Times New Roman"/>
          <w:color w:val="365F91" w:themeColor="accent1" w:themeShade="BF"/>
          <w:sz w:val="24"/>
          <w:szCs w:val="24"/>
        </w:rPr>
      </w:pPr>
    </w:p>
    <w:p w14:paraId="07EABF5A" w14:textId="77777777" w:rsidR="00611B82" w:rsidRDefault="00611B82" w:rsidP="003C6C94">
      <w:pPr>
        <w:spacing w:after="0" w:line="240" w:lineRule="auto"/>
        <w:rPr>
          <w:rFonts w:ascii="Times New Roman" w:eastAsia="Times New Roman" w:hAnsi="Times New Roman" w:cs="Times New Roman"/>
          <w:color w:val="365F91" w:themeColor="accent1" w:themeShade="BF"/>
          <w:sz w:val="24"/>
          <w:szCs w:val="24"/>
        </w:rPr>
      </w:pPr>
    </w:p>
    <w:p w14:paraId="53BB9C29" w14:textId="77777777" w:rsidR="003A03B1" w:rsidRPr="00611B82" w:rsidRDefault="00F54D14" w:rsidP="003C6C94">
      <w:pPr>
        <w:spacing w:after="0" w:line="240" w:lineRule="auto"/>
        <w:rPr>
          <w:rFonts w:ascii="Times New Roman" w:eastAsia="Times New Roman" w:hAnsi="Times New Roman" w:cs="Times New Roman"/>
          <w:color w:val="365F91" w:themeColor="accent1" w:themeShade="BF"/>
          <w:sz w:val="32"/>
          <w:szCs w:val="32"/>
        </w:rPr>
      </w:pPr>
      <w:r w:rsidRPr="00611B82">
        <w:rPr>
          <w:rFonts w:ascii="Times New Roman" w:eastAsia="Times New Roman" w:hAnsi="Times New Roman" w:cs="Times New Roman"/>
          <w:noProof/>
          <w:color w:val="365F91" w:themeColor="accent1" w:themeShade="BF"/>
          <w:sz w:val="32"/>
          <w:szCs w:val="32"/>
        </w:rPr>
        <w:drawing>
          <wp:anchor distT="0" distB="0" distL="114300" distR="114300" simplePos="0" relativeHeight="251641344" behindDoc="0" locked="0" layoutInCell="1" allowOverlap="1" wp14:anchorId="750027D8" wp14:editId="2734CDE1">
            <wp:simplePos x="0" y="0"/>
            <wp:positionH relativeFrom="column">
              <wp:posOffset>-17780</wp:posOffset>
            </wp:positionH>
            <wp:positionV relativeFrom="paragraph">
              <wp:posOffset>40005</wp:posOffset>
            </wp:positionV>
            <wp:extent cx="171450" cy="170180"/>
            <wp:effectExtent l="19050" t="0" r="0" b="0"/>
            <wp:wrapSquare wrapText="bothSides"/>
            <wp:docPr id="11" name="Picture 15" descr="C:\Users\Public\Documents\BlueAllianceLogo v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ublic\Documents\BlueAllianceLogo v2.2.jpg"/>
                    <pic:cNvPicPr>
                      <a:picLocks noChangeAspect="1" noChangeArrowheads="1"/>
                    </pic:cNvPicPr>
                  </pic:nvPicPr>
                  <pic:blipFill>
                    <a:blip r:embed="rId17" cstate="print"/>
                    <a:srcRect/>
                    <a:stretch>
                      <a:fillRect/>
                    </a:stretch>
                  </pic:blipFill>
                  <pic:spPr bwMode="auto">
                    <a:xfrm>
                      <a:off x="0" y="0"/>
                      <a:ext cx="171450" cy="170180"/>
                    </a:xfrm>
                    <a:prstGeom prst="rect">
                      <a:avLst/>
                    </a:prstGeom>
                    <a:noFill/>
                    <a:ln w="9525">
                      <a:noFill/>
                      <a:miter lim="800000"/>
                      <a:headEnd/>
                      <a:tailEnd/>
                    </a:ln>
                  </pic:spPr>
                </pic:pic>
              </a:graphicData>
            </a:graphic>
          </wp:anchor>
        </w:drawing>
      </w:r>
      <w:r w:rsidR="001D346D">
        <w:rPr>
          <w:rFonts w:ascii="Times New Roman" w:eastAsia="Times New Roman" w:hAnsi="Times New Roman" w:cs="Times New Roman"/>
          <w:color w:val="365F91" w:themeColor="accent1" w:themeShade="BF"/>
          <w:sz w:val="32"/>
          <w:szCs w:val="32"/>
        </w:rPr>
        <w:t xml:space="preserve">        </w:t>
      </w:r>
      <w:r w:rsidRPr="00611B82">
        <w:rPr>
          <w:rFonts w:ascii="Times New Roman" w:eastAsia="Times New Roman" w:hAnsi="Times New Roman" w:cs="Times New Roman"/>
          <w:color w:val="365F91" w:themeColor="accent1" w:themeShade="BF"/>
          <w:sz w:val="32"/>
          <w:szCs w:val="32"/>
        </w:rPr>
        <w:t>….</w:t>
      </w:r>
      <w:r w:rsidR="00611B82" w:rsidRPr="00611B82">
        <w:rPr>
          <w:rFonts w:ascii="Times New Roman" w:eastAsia="Times New Roman" w:hAnsi="Times New Roman" w:cs="Times New Roman"/>
          <w:color w:val="365F91" w:themeColor="accent1" w:themeShade="BF"/>
          <w:sz w:val="32"/>
          <w:szCs w:val="32"/>
        </w:rPr>
        <w:t xml:space="preserve">Blue Alliance:  </w:t>
      </w:r>
      <w:r w:rsidR="001D346D">
        <w:rPr>
          <w:rFonts w:ascii="Times New Roman" w:eastAsia="Times New Roman" w:hAnsi="Times New Roman" w:cs="Times New Roman"/>
          <w:i/>
          <w:color w:val="365F91" w:themeColor="accent1" w:themeShade="BF"/>
          <w:sz w:val="32"/>
          <w:szCs w:val="32"/>
        </w:rPr>
        <w:t>An Honorable Calling</w:t>
      </w:r>
      <w:r w:rsidR="00611B82" w:rsidRPr="00611B82">
        <w:rPr>
          <w:rFonts w:ascii="Times New Roman" w:eastAsia="Times New Roman" w:hAnsi="Times New Roman" w:cs="Times New Roman"/>
          <w:i/>
          <w:color w:val="365F91" w:themeColor="accent1" w:themeShade="BF"/>
          <w:sz w:val="32"/>
          <w:szCs w:val="32"/>
        </w:rPr>
        <w:t>!</w:t>
      </w:r>
    </w:p>
    <w:sectPr w:rsidR="003A03B1" w:rsidRPr="00611B82" w:rsidSect="009C0B74">
      <w:headerReference w:type="even" r:id="rId18"/>
      <w:headerReference w:type="default" r:id="rId19"/>
      <w:footerReference w:type="even" r:id="rId20"/>
      <w:footerReference w:type="default" r:id="rId21"/>
      <w:headerReference w:type="first" r:id="rId22"/>
      <w:footerReference w:type="first" r:id="rId23"/>
      <w:pgSz w:w="7920" w:h="122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59DEB" w14:textId="77777777" w:rsidR="00793E2A" w:rsidRDefault="00793E2A" w:rsidP="001F6B18">
      <w:pPr>
        <w:spacing w:after="0" w:line="240" w:lineRule="auto"/>
      </w:pPr>
      <w:r>
        <w:separator/>
      </w:r>
    </w:p>
  </w:endnote>
  <w:endnote w:type="continuationSeparator" w:id="0">
    <w:p w14:paraId="1FE7AE85" w14:textId="77777777" w:rsidR="00793E2A" w:rsidRDefault="00793E2A" w:rsidP="001F6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30E57" w14:textId="77777777" w:rsidR="00832A19" w:rsidRDefault="00832A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490E9" w14:textId="77777777" w:rsidR="00832A19" w:rsidRDefault="00832A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95FF" w14:textId="77777777" w:rsidR="00832A19" w:rsidRDefault="00832A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367B3" w14:textId="77777777" w:rsidR="00793E2A" w:rsidRDefault="00793E2A" w:rsidP="001F6B18">
      <w:pPr>
        <w:spacing w:after="0" w:line="240" w:lineRule="auto"/>
      </w:pPr>
      <w:r>
        <w:separator/>
      </w:r>
    </w:p>
  </w:footnote>
  <w:footnote w:type="continuationSeparator" w:id="0">
    <w:p w14:paraId="3178C629" w14:textId="77777777" w:rsidR="00793E2A" w:rsidRDefault="00793E2A" w:rsidP="001F6B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E29CF" w14:textId="77777777" w:rsidR="00832A19" w:rsidRDefault="00832A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FB4F3" w14:textId="77777777" w:rsidR="00832A19" w:rsidRDefault="00832A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BA2E" w14:textId="77777777" w:rsidR="00832A19" w:rsidRDefault="00832A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9034A"/>
    <w:multiLevelType w:val="hybridMultilevel"/>
    <w:tmpl w:val="496E8E5E"/>
    <w:lvl w:ilvl="0" w:tplc="FAC4DCCE">
      <w:numFmt w:val="bullet"/>
      <w:lvlText w:val=""/>
      <w:lvlJc w:val="left"/>
      <w:pPr>
        <w:ind w:left="810" w:hanging="360"/>
      </w:pPr>
      <w:rPr>
        <w:rFonts w:ascii="Symbol" w:eastAsiaTheme="minorHAnsi" w:hAnsi="Symbol"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3FAB40D0"/>
    <w:multiLevelType w:val="hybridMultilevel"/>
    <w:tmpl w:val="A45AB92E"/>
    <w:lvl w:ilvl="0" w:tplc="63A64B2E">
      <w:start w:val="2022"/>
      <w:numFmt w:val="bullet"/>
      <w:lvlText w:val="-"/>
      <w:lvlJc w:val="left"/>
      <w:pPr>
        <w:ind w:left="2916" w:hanging="360"/>
      </w:pPr>
      <w:rPr>
        <w:rFonts w:ascii="Times New Roman" w:eastAsia="Times New Roman" w:hAnsi="Times New Roman" w:cs="Times New Roman" w:hint="default"/>
      </w:rPr>
    </w:lvl>
    <w:lvl w:ilvl="1" w:tplc="04090003" w:tentative="1">
      <w:start w:val="1"/>
      <w:numFmt w:val="bullet"/>
      <w:lvlText w:val="o"/>
      <w:lvlJc w:val="left"/>
      <w:pPr>
        <w:ind w:left="3636" w:hanging="360"/>
      </w:pPr>
      <w:rPr>
        <w:rFonts w:ascii="Courier New" w:hAnsi="Courier New" w:cs="Courier New" w:hint="default"/>
      </w:rPr>
    </w:lvl>
    <w:lvl w:ilvl="2" w:tplc="04090005" w:tentative="1">
      <w:start w:val="1"/>
      <w:numFmt w:val="bullet"/>
      <w:lvlText w:val=""/>
      <w:lvlJc w:val="left"/>
      <w:pPr>
        <w:ind w:left="4356" w:hanging="360"/>
      </w:pPr>
      <w:rPr>
        <w:rFonts w:ascii="Wingdings" w:hAnsi="Wingdings" w:hint="default"/>
      </w:rPr>
    </w:lvl>
    <w:lvl w:ilvl="3" w:tplc="04090001" w:tentative="1">
      <w:start w:val="1"/>
      <w:numFmt w:val="bullet"/>
      <w:lvlText w:val=""/>
      <w:lvlJc w:val="left"/>
      <w:pPr>
        <w:ind w:left="5076" w:hanging="360"/>
      </w:pPr>
      <w:rPr>
        <w:rFonts w:ascii="Symbol" w:hAnsi="Symbol" w:hint="default"/>
      </w:rPr>
    </w:lvl>
    <w:lvl w:ilvl="4" w:tplc="04090003" w:tentative="1">
      <w:start w:val="1"/>
      <w:numFmt w:val="bullet"/>
      <w:lvlText w:val="o"/>
      <w:lvlJc w:val="left"/>
      <w:pPr>
        <w:ind w:left="5796" w:hanging="360"/>
      </w:pPr>
      <w:rPr>
        <w:rFonts w:ascii="Courier New" w:hAnsi="Courier New" w:cs="Courier New" w:hint="default"/>
      </w:rPr>
    </w:lvl>
    <w:lvl w:ilvl="5" w:tplc="04090005" w:tentative="1">
      <w:start w:val="1"/>
      <w:numFmt w:val="bullet"/>
      <w:lvlText w:val=""/>
      <w:lvlJc w:val="left"/>
      <w:pPr>
        <w:ind w:left="6516" w:hanging="360"/>
      </w:pPr>
      <w:rPr>
        <w:rFonts w:ascii="Wingdings" w:hAnsi="Wingdings" w:hint="default"/>
      </w:rPr>
    </w:lvl>
    <w:lvl w:ilvl="6" w:tplc="04090001" w:tentative="1">
      <w:start w:val="1"/>
      <w:numFmt w:val="bullet"/>
      <w:lvlText w:val=""/>
      <w:lvlJc w:val="left"/>
      <w:pPr>
        <w:ind w:left="7236" w:hanging="360"/>
      </w:pPr>
      <w:rPr>
        <w:rFonts w:ascii="Symbol" w:hAnsi="Symbol" w:hint="default"/>
      </w:rPr>
    </w:lvl>
    <w:lvl w:ilvl="7" w:tplc="04090003" w:tentative="1">
      <w:start w:val="1"/>
      <w:numFmt w:val="bullet"/>
      <w:lvlText w:val="o"/>
      <w:lvlJc w:val="left"/>
      <w:pPr>
        <w:ind w:left="7956" w:hanging="360"/>
      </w:pPr>
      <w:rPr>
        <w:rFonts w:ascii="Courier New" w:hAnsi="Courier New" w:cs="Courier New" w:hint="default"/>
      </w:rPr>
    </w:lvl>
    <w:lvl w:ilvl="8" w:tplc="04090005" w:tentative="1">
      <w:start w:val="1"/>
      <w:numFmt w:val="bullet"/>
      <w:lvlText w:val=""/>
      <w:lvlJc w:val="left"/>
      <w:pPr>
        <w:ind w:left="8676" w:hanging="360"/>
      </w:pPr>
      <w:rPr>
        <w:rFonts w:ascii="Wingdings" w:hAnsi="Wingdings" w:hint="default"/>
      </w:rPr>
    </w:lvl>
  </w:abstractNum>
  <w:num w:numId="1" w16cid:durableId="217740540">
    <w:abstractNumId w:val="0"/>
  </w:num>
  <w:num w:numId="2" w16cid:durableId="23337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0B74"/>
    <w:rsid w:val="00001957"/>
    <w:rsid w:val="00005FB8"/>
    <w:rsid w:val="0003425A"/>
    <w:rsid w:val="00047558"/>
    <w:rsid w:val="00061D18"/>
    <w:rsid w:val="000701B4"/>
    <w:rsid w:val="00070917"/>
    <w:rsid w:val="000904D2"/>
    <w:rsid w:val="000905BA"/>
    <w:rsid w:val="0009232C"/>
    <w:rsid w:val="000B6BFF"/>
    <w:rsid w:val="000D7576"/>
    <w:rsid w:val="000F0862"/>
    <w:rsid w:val="000F27B0"/>
    <w:rsid w:val="000F7288"/>
    <w:rsid w:val="00106096"/>
    <w:rsid w:val="00130854"/>
    <w:rsid w:val="001364FB"/>
    <w:rsid w:val="00151288"/>
    <w:rsid w:val="0015324F"/>
    <w:rsid w:val="001579D5"/>
    <w:rsid w:val="00170E0B"/>
    <w:rsid w:val="0018512D"/>
    <w:rsid w:val="00195A8B"/>
    <w:rsid w:val="001D0165"/>
    <w:rsid w:val="001D346D"/>
    <w:rsid w:val="001E2B63"/>
    <w:rsid w:val="001E607B"/>
    <w:rsid w:val="001F6B18"/>
    <w:rsid w:val="0025489D"/>
    <w:rsid w:val="002A2253"/>
    <w:rsid w:val="002E3E21"/>
    <w:rsid w:val="002E52A8"/>
    <w:rsid w:val="002E6ECE"/>
    <w:rsid w:val="002F0CFC"/>
    <w:rsid w:val="00300059"/>
    <w:rsid w:val="003046EA"/>
    <w:rsid w:val="00322BA5"/>
    <w:rsid w:val="0033706F"/>
    <w:rsid w:val="003815DD"/>
    <w:rsid w:val="00383349"/>
    <w:rsid w:val="0039700F"/>
    <w:rsid w:val="003A0313"/>
    <w:rsid w:val="003A03B1"/>
    <w:rsid w:val="003B3833"/>
    <w:rsid w:val="003C6C94"/>
    <w:rsid w:val="003D33A6"/>
    <w:rsid w:val="003D6A9C"/>
    <w:rsid w:val="004072A0"/>
    <w:rsid w:val="0042046C"/>
    <w:rsid w:val="00444B7F"/>
    <w:rsid w:val="00462A94"/>
    <w:rsid w:val="004664EA"/>
    <w:rsid w:val="004A78EF"/>
    <w:rsid w:val="004B1629"/>
    <w:rsid w:val="004E4B85"/>
    <w:rsid w:val="004E4BBE"/>
    <w:rsid w:val="004F67FF"/>
    <w:rsid w:val="00505AE8"/>
    <w:rsid w:val="00515D56"/>
    <w:rsid w:val="00536441"/>
    <w:rsid w:val="0054134A"/>
    <w:rsid w:val="00544C39"/>
    <w:rsid w:val="0057221C"/>
    <w:rsid w:val="00577329"/>
    <w:rsid w:val="00580EFD"/>
    <w:rsid w:val="005A559A"/>
    <w:rsid w:val="005B0B56"/>
    <w:rsid w:val="005B12D4"/>
    <w:rsid w:val="005C0459"/>
    <w:rsid w:val="005D61C0"/>
    <w:rsid w:val="005F5116"/>
    <w:rsid w:val="00610ABE"/>
    <w:rsid w:val="00611B82"/>
    <w:rsid w:val="0062118F"/>
    <w:rsid w:val="00621A16"/>
    <w:rsid w:val="0063032F"/>
    <w:rsid w:val="00643DA8"/>
    <w:rsid w:val="00645D26"/>
    <w:rsid w:val="006560CB"/>
    <w:rsid w:val="00671B93"/>
    <w:rsid w:val="006769E5"/>
    <w:rsid w:val="006A2E47"/>
    <w:rsid w:val="006F6F0E"/>
    <w:rsid w:val="00705A37"/>
    <w:rsid w:val="00714794"/>
    <w:rsid w:val="00717B08"/>
    <w:rsid w:val="00721707"/>
    <w:rsid w:val="00724E44"/>
    <w:rsid w:val="0072767A"/>
    <w:rsid w:val="007779AA"/>
    <w:rsid w:val="007854B0"/>
    <w:rsid w:val="00793E2A"/>
    <w:rsid w:val="007A1F5B"/>
    <w:rsid w:val="007A31EB"/>
    <w:rsid w:val="007A3EAF"/>
    <w:rsid w:val="007B03E7"/>
    <w:rsid w:val="007D2F59"/>
    <w:rsid w:val="007D4CBA"/>
    <w:rsid w:val="008004FA"/>
    <w:rsid w:val="00805D2A"/>
    <w:rsid w:val="00810F25"/>
    <w:rsid w:val="00822C65"/>
    <w:rsid w:val="00832A19"/>
    <w:rsid w:val="00885A1C"/>
    <w:rsid w:val="008904EB"/>
    <w:rsid w:val="008939F1"/>
    <w:rsid w:val="008D0CD5"/>
    <w:rsid w:val="008F060C"/>
    <w:rsid w:val="00904E98"/>
    <w:rsid w:val="009119A9"/>
    <w:rsid w:val="009275A3"/>
    <w:rsid w:val="00937903"/>
    <w:rsid w:val="00940768"/>
    <w:rsid w:val="009434A5"/>
    <w:rsid w:val="0098741D"/>
    <w:rsid w:val="009A76E3"/>
    <w:rsid w:val="009B325C"/>
    <w:rsid w:val="009B3425"/>
    <w:rsid w:val="009B478F"/>
    <w:rsid w:val="009B4C4B"/>
    <w:rsid w:val="009C0B74"/>
    <w:rsid w:val="00A02B6A"/>
    <w:rsid w:val="00A042A0"/>
    <w:rsid w:val="00A07732"/>
    <w:rsid w:val="00A6414C"/>
    <w:rsid w:val="00A77568"/>
    <w:rsid w:val="00AB09CA"/>
    <w:rsid w:val="00AD4F74"/>
    <w:rsid w:val="00B02B3D"/>
    <w:rsid w:val="00B1104B"/>
    <w:rsid w:val="00B11FB6"/>
    <w:rsid w:val="00B218FC"/>
    <w:rsid w:val="00B65831"/>
    <w:rsid w:val="00B93870"/>
    <w:rsid w:val="00BB15B4"/>
    <w:rsid w:val="00BB3E9F"/>
    <w:rsid w:val="00BC1B22"/>
    <w:rsid w:val="00BE366A"/>
    <w:rsid w:val="00BF3E07"/>
    <w:rsid w:val="00C239CA"/>
    <w:rsid w:val="00C2727C"/>
    <w:rsid w:val="00C45587"/>
    <w:rsid w:val="00C57213"/>
    <w:rsid w:val="00C62813"/>
    <w:rsid w:val="00CA16D2"/>
    <w:rsid w:val="00CA67DB"/>
    <w:rsid w:val="00CB3E53"/>
    <w:rsid w:val="00CC79FA"/>
    <w:rsid w:val="00CC7C77"/>
    <w:rsid w:val="00CD7178"/>
    <w:rsid w:val="00CE7045"/>
    <w:rsid w:val="00D06496"/>
    <w:rsid w:val="00D069FF"/>
    <w:rsid w:val="00D26A34"/>
    <w:rsid w:val="00D57B93"/>
    <w:rsid w:val="00D65F88"/>
    <w:rsid w:val="00D800C9"/>
    <w:rsid w:val="00DA52D0"/>
    <w:rsid w:val="00DC36CA"/>
    <w:rsid w:val="00DE55CF"/>
    <w:rsid w:val="00DF764D"/>
    <w:rsid w:val="00E25059"/>
    <w:rsid w:val="00E446D7"/>
    <w:rsid w:val="00EA2E03"/>
    <w:rsid w:val="00EB5AB0"/>
    <w:rsid w:val="00EE6DEA"/>
    <w:rsid w:val="00F031D1"/>
    <w:rsid w:val="00F04523"/>
    <w:rsid w:val="00F21C0E"/>
    <w:rsid w:val="00F22188"/>
    <w:rsid w:val="00F34C9C"/>
    <w:rsid w:val="00F46B95"/>
    <w:rsid w:val="00F54D14"/>
    <w:rsid w:val="00F55DE6"/>
    <w:rsid w:val="00F653A4"/>
    <w:rsid w:val="00F7359F"/>
    <w:rsid w:val="00F91D7A"/>
    <w:rsid w:val="00F9633E"/>
    <w:rsid w:val="00FA7F9E"/>
    <w:rsid w:val="00FC25AD"/>
    <w:rsid w:val="00FD0560"/>
    <w:rsid w:val="00FD07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4BFA6"/>
  <w15:docId w15:val="{EA2A7D51-E4C6-4D36-A75F-C258D13E0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33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C0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B74"/>
    <w:rPr>
      <w:rFonts w:ascii="Tahoma" w:hAnsi="Tahoma" w:cs="Tahoma"/>
      <w:sz w:val="16"/>
      <w:szCs w:val="16"/>
    </w:rPr>
  </w:style>
  <w:style w:type="character" w:customStyle="1" w:styleId="middlecopy">
    <w:name w:val="middlecopy"/>
    <w:basedOn w:val="DefaultParagraphFont"/>
    <w:rsid w:val="003A03B1"/>
  </w:style>
  <w:style w:type="character" w:styleId="Hyperlink">
    <w:name w:val="Hyperlink"/>
    <w:basedOn w:val="DefaultParagraphFont"/>
    <w:uiPriority w:val="99"/>
    <w:semiHidden/>
    <w:unhideWhenUsed/>
    <w:rsid w:val="005C0459"/>
    <w:rPr>
      <w:strike w:val="0"/>
      <w:dstrike w:val="0"/>
      <w:color w:val="027AC6"/>
      <w:u w:val="none"/>
      <w:effect w:val="none"/>
    </w:rPr>
  </w:style>
  <w:style w:type="paragraph" w:styleId="NormalWeb">
    <w:name w:val="Normal (Web)"/>
    <w:basedOn w:val="Normal"/>
    <w:uiPriority w:val="99"/>
    <w:unhideWhenUsed/>
    <w:rsid w:val="005C0459"/>
    <w:pPr>
      <w:spacing w:before="144" w:after="288"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4D14"/>
    <w:rPr>
      <w:b/>
      <w:bCs/>
    </w:rPr>
  </w:style>
  <w:style w:type="paragraph" w:styleId="NoSpacing">
    <w:name w:val="No Spacing"/>
    <w:uiPriority w:val="1"/>
    <w:qFormat/>
    <w:rsid w:val="00F22188"/>
    <w:pPr>
      <w:spacing w:after="0" w:line="240" w:lineRule="auto"/>
    </w:pPr>
    <w:rPr>
      <w:rFonts w:ascii="Times New Roman" w:hAnsi="Times New Roman" w:cs="Times New Roman"/>
    </w:rPr>
  </w:style>
  <w:style w:type="character" w:customStyle="1" w:styleId="apple-style-span">
    <w:name w:val="apple-style-span"/>
    <w:basedOn w:val="DefaultParagraphFont"/>
    <w:rsid w:val="009B4C4B"/>
  </w:style>
  <w:style w:type="paragraph" w:styleId="ListParagraph">
    <w:name w:val="List Paragraph"/>
    <w:basedOn w:val="Normal"/>
    <w:uiPriority w:val="34"/>
    <w:qFormat/>
    <w:rsid w:val="00940768"/>
    <w:pPr>
      <w:ind w:left="720"/>
      <w:contextualSpacing/>
    </w:pPr>
  </w:style>
  <w:style w:type="paragraph" w:styleId="Header">
    <w:name w:val="header"/>
    <w:basedOn w:val="Normal"/>
    <w:link w:val="HeaderChar"/>
    <w:uiPriority w:val="99"/>
    <w:unhideWhenUsed/>
    <w:rsid w:val="001F6B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B18"/>
  </w:style>
  <w:style w:type="paragraph" w:styleId="Footer">
    <w:name w:val="footer"/>
    <w:basedOn w:val="Normal"/>
    <w:link w:val="FooterChar"/>
    <w:uiPriority w:val="99"/>
    <w:unhideWhenUsed/>
    <w:rsid w:val="001F6B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B18"/>
  </w:style>
  <w:style w:type="table" w:styleId="TableGrid">
    <w:name w:val="Table Grid"/>
    <w:basedOn w:val="TableNormal"/>
    <w:uiPriority w:val="59"/>
    <w:rsid w:val="008004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15182">
      <w:bodyDiv w:val="1"/>
      <w:marLeft w:val="0"/>
      <w:marRight w:val="0"/>
      <w:marTop w:val="0"/>
      <w:marBottom w:val="0"/>
      <w:divBdr>
        <w:top w:val="none" w:sz="0" w:space="0" w:color="auto"/>
        <w:left w:val="none" w:sz="0" w:space="0" w:color="auto"/>
        <w:bottom w:val="none" w:sz="0" w:space="0" w:color="auto"/>
        <w:right w:val="none" w:sz="0" w:space="0" w:color="auto"/>
      </w:divBdr>
    </w:div>
    <w:div w:id="113328204">
      <w:bodyDiv w:val="1"/>
      <w:marLeft w:val="0"/>
      <w:marRight w:val="0"/>
      <w:marTop w:val="0"/>
      <w:marBottom w:val="0"/>
      <w:divBdr>
        <w:top w:val="none" w:sz="0" w:space="0" w:color="auto"/>
        <w:left w:val="none" w:sz="0" w:space="0" w:color="auto"/>
        <w:bottom w:val="none" w:sz="0" w:space="0" w:color="auto"/>
        <w:right w:val="none" w:sz="0" w:space="0" w:color="auto"/>
      </w:divBdr>
      <w:divsChild>
        <w:div w:id="95100180">
          <w:marLeft w:val="0"/>
          <w:marRight w:val="0"/>
          <w:marTop w:val="0"/>
          <w:marBottom w:val="0"/>
          <w:divBdr>
            <w:top w:val="none" w:sz="0" w:space="0" w:color="auto"/>
            <w:left w:val="none" w:sz="0" w:space="0" w:color="auto"/>
            <w:bottom w:val="none" w:sz="0" w:space="0" w:color="auto"/>
            <w:right w:val="none" w:sz="0" w:space="0" w:color="auto"/>
          </w:divBdr>
          <w:divsChild>
            <w:div w:id="110587615">
              <w:marLeft w:val="0"/>
              <w:marRight w:val="0"/>
              <w:marTop w:val="0"/>
              <w:marBottom w:val="0"/>
              <w:divBdr>
                <w:top w:val="none" w:sz="0" w:space="0" w:color="auto"/>
                <w:left w:val="none" w:sz="0" w:space="0" w:color="auto"/>
                <w:bottom w:val="none" w:sz="0" w:space="0" w:color="auto"/>
                <w:right w:val="none" w:sz="0" w:space="0" w:color="auto"/>
              </w:divBdr>
              <w:divsChild>
                <w:div w:id="770470767">
                  <w:marLeft w:val="-1150"/>
                  <w:marRight w:val="-1150"/>
                  <w:marTop w:val="0"/>
                  <w:marBottom w:val="0"/>
                  <w:divBdr>
                    <w:top w:val="none" w:sz="0" w:space="0" w:color="auto"/>
                    <w:left w:val="none" w:sz="0" w:space="0" w:color="auto"/>
                    <w:bottom w:val="none" w:sz="0" w:space="0" w:color="auto"/>
                    <w:right w:val="none" w:sz="0" w:space="0" w:color="auto"/>
                  </w:divBdr>
                  <w:divsChild>
                    <w:div w:id="1697579580">
                      <w:marLeft w:val="1150"/>
                      <w:marRight w:val="1150"/>
                      <w:marTop w:val="0"/>
                      <w:marBottom w:val="0"/>
                      <w:divBdr>
                        <w:top w:val="none" w:sz="0" w:space="0" w:color="auto"/>
                        <w:left w:val="none" w:sz="0" w:space="0" w:color="auto"/>
                        <w:bottom w:val="none" w:sz="0" w:space="0" w:color="auto"/>
                        <w:right w:val="none" w:sz="0" w:space="0" w:color="auto"/>
                      </w:divBdr>
                      <w:divsChild>
                        <w:div w:id="17244402">
                          <w:marLeft w:val="0"/>
                          <w:marRight w:val="0"/>
                          <w:marTop w:val="0"/>
                          <w:marBottom w:val="0"/>
                          <w:divBdr>
                            <w:top w:val="none" w:sz="0" w:space="0" w:color="auto"/>
                            <w:left w:val="none" w:sz="0" w:space="0" w:color="auto"/>
                            <w:bottom w:val="none" w:sz="0" w:space="0" w:color="auto"/>
                            <w:right w:val="none" w:sz="0" w:space="0" w:color="auto"/>
                          </w:divBdr>
                          <w:divsChild>
                            <w:div w:id="208491245">
                              <w:marLeft w:val="-55"/>
                              <w:marRight w:val="0"/>
                              <w:marTop w:val="0"/>
                              <w:marBottom w:val="0"/>
                              <w:divBdr>
                                <w:top w:val="none" w:sz="0" w:space="0" w:color="auto"/>
                                <w:left w:val="none" w:sz="0" w:space="0" w:color="auto"/>
                                <w:bottom w:val="none" w:sz="0" w:space="0" w:color="auto"/>
                                <w:right w:val="none" w:sz="0" w:space="0" w:color="auto"/>
                              </w:divBdr>
                              <w:divsChild>
                                <w:div w:id="1486244316">
                                  <w:marLeft w:val="0"/>
                                  <w:marRight w:val="0"/>
                                  <w:marTop w:val="0"/>
                                  <w:marBottom w:val="0"/>
                                  <w:divBdr>
                                    <w:top w:val="none" w:sz="0" w:space="0" w:color="auto"/>
                                    <w:left w:val="none" w:sz="0" w:space="0" w:color="auto"/>
                                    <w:bottom w:val="none" w:sz="0" w:space="0" w:color="auto"/>
                                    <w:right w:val="none" w:sz="0" w:space="0" w:color="auto"/>
                                  </w:divBdr>
                                  <w:divsChild>
                                    <w:div w:id="114908162">
                                      <w:marLeft w:val="-142"/>
                                      <w:marRight w:val="-142"/>
                                      <w:marTop w:val="0"/>
                                      <w:marBottom w:val="360"/>
                                      <w:divBdr>
                                        <w:top w:val="none" w:sz="0" w:space="0" w:color="auto"/>
                                        <w:left w:val="none" w:sz="0" w:space="0" w:color="auto"/>
                                        <w:bottom w:val="single" w:sz="2" w:space="18" w:color="E9E9F3"/>
                                        <w:right w:val="none" w:sz="0" w:space="0" w:color="auto"/>
                                      </w:divBdr>
                                      <w:divsChild>
                                        <w:div w:id="59987924">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1297885">
      <w:bodyDiv w:val="1"/>
      <w:marLeft w:val="0"/>
      <w:marRight w:val="0"/>
      <w:marTop w:val="0"/>
      <w:marBottom w:val="0"/>
      <w:divBdr>
        <w:top w:val="none" w:sz="0" w:space="0" w:color="auto"/>
        <w:left w:val="none" w:sz="0" w:space="0" w:color="auto"/>
        <w:bottom w:val="none" w:sz="0" w:space="0" w:color="auto"/>
        <w:right w:val="none" w:sz="0" w:space="0" w:color="auto"/>
      </w:divBdr>
      <w:divsChild>
        <w:div w:id="1120032945">
          <w:marLeft w:val="0"/>
          <w:marRight w:val="0"/>
          <w:marTop w:val="0"/>
          <w:marBottom w:val="0"/>
          <w:divBdr>
            <w:top w:val="none" w:sz="0" w:space="0" w:color="auto"/>
            <w:left w:val="none" w:sz="0" w:space="0" w:color="auto"/>
            <w:bottom w:val="none" w:sz="0" w:space="0" w:color="auto"/>
            <w:right w:val="none" w:sz="0" w:space="0" w:color="auto"/>
          </w:divBdr>
          <w:divsChild>
            <w:div w:id="1459105877">
              <w:marLeft w:val="0"/>
              <w:marRight w:val="0"/>
              <w:marTop w:val="0"/>
              <w:marBottom w:val="0"/>
              <w:divBdr>
                <w:top w:val="none" w:sz="0" w:space="0" w:color="auto"/>
                <w:left w:val="none" w:sz="0" w:space="0" w:color="auto"/>
                <w:bottom w:val="none" w:sz="0" w:space="0" w:color="auto"/>
                <w:right w:val="none" w:sz="0" w:space="0" w:color="auto"/>
              </w:divBdr>
              <w:divsChild>
                <w:div w:id="2632240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16891371">
      <w:bodyDiv w:val="1"/>
      <w:marLeft w:val="0"/>
      <w:marRight w:val="0"/>
      <w:marTop w:val="0"/>
      <w:marBottom w:val="0"/>
      <w:divBdr>
        <w:top w:val="none" w:sz="0" w:space="0" w:color="auto"/>
        <w:left w:val="none" w:sz="0" w:space="0" w:color="auto"/>
        <w:bottom w:val="none" w:sz="0" w:space="0" w:color="auto"/>
        <w:right w:val="none" w:sz="0" w:space="0" w:color="auto"/>
      </w:divBdr>
    </w:div>
    <w:div w:id="576087027">
      <w:bodyDiv w:val="1"/>
      <w:marLeft w:val="0"/>
      <w:marRight w:val="0"/>
      <w:marTop w:val="0"/>
      <w:marBottom w:val="0"/>
      <w:divBdr>
        <w:top w:val="none" w:sz="0" w:space="0" w:color="auto"/>
        <w:left w:val="none" w:sz="0" w:space="0" w:color="auto"/>
        <w:bottom w:val="none" w:sz="0" w:space="0" w:color="auto"/>
        <w:right w:val="none" w:sz="0" w:space="0" w:color="auto"/>
      </w:divBdr>
    </w:div>
    <w:div w:id="655958289">
      <w:bodyDiv w:val="1"/>
      <w:marLeft w:val="0"/>
      <w:marRight w:val="0"/>
      <w:marTop w:val="0"/>
      <w:marBottom w:val="0"/>
      <w:divBdr>
        <w:top w:val="none" w:sz="0" w:space="0" w:color="auto"/>
        <w:left w:val="none" w:sz="0" w:space="0" w:color="auto"/>
        <w:bottom w:val="none" w:sz="0" w:space="0" w:color="auto"/>
        <w:right w:val="none" w:sz="0" w:space="0" w:color="auto"/>
      </w:divBdr>
      <w:divsChild>
        <w:div w:id="580483488">
          <w:marLeft w:val="0"/>
          <w:marRight w:val="0"/>
          <w:marTop w:val="0"/>
          <w:marBottom w:val="0"/>
          <w:divBdr>
            <w:top w:val="none" w:sz="0" w:space="0" w:color="auto"/>
            <w:left w:val="none" w:sz="0" w:space="0" w:color="auto"/>
            <w:bottom w:val="none" w:sz="0" w:space="0" w:color="auto"/>
            <w:right w:val="none" w:sz="0" w:space="0" w:color="auto"/>
          </w:divBdr>
          <w:divsChild>
            <w:div w:id="1229653957">
              <w:marLeft w:val="0"/>
              <w:marRight w:val="0"/>
              <w:marTop w:val="0"/>
              <w:marBottom w:val="0"/>
              <w:divBdr>
                <w:top w:val="none" w:sz="0" w:space="0" w:color="auto"/>
                <w:left w:val="none" w:sz="0" w:space="0" w:color="auto"/>
                <w:bottom w:val="none" w:sz="0" w:space="0" w:color="auto"/>
                <w:right w:val="none" w:sz="0" w:space="0" w:color="auto"/>
              </w:divBdr>
            </w:div>
            <w:div w:id="702941339">
              <w:marLeft w:val="0"/>
              <w:marRight w:val="0"/>
              <w:marTop w:val="0"/>
              <w:marBottom w:val="0"/>
              <w:divBdr>
                <w:top w:val="none" w:sz="0" w:space="0" w:color="auto"/>
                <w:left w:val="none" w:sz="0" w:space="0" w:color="auto"/>
                <w:bottom w:val="none" w:sz="0" w:space="0" w:color="auto"/>
                <w:right w:val="none" w:sz="0" w:space="0" w:color="auto"/>
              </w:divBdr>
            </w:div>
            <w:div w:id="650401176">
              <w:marLeft w:val="0"/>
              <w:marRight w:val="0"/>
              <w:marTop w:val="0"/>
              <w:marBottom w:val="0"/>
              <w:divBdr>
                <w:top w:val="none" w:sz="0" w:space="0" w:color="auto"/>
                <w:left w:val="none" w:sz="0" w:space="0" w:color="auto"/>
                <w:bottom w:val="none" w:sz="0" w:space="0" w:color="auto"/>
                <w:right w:val="none" w:sz="0" w:space="0" w:color="auto"/>
              </w:divBdr>
            </w:div>
            <w:div w:id="1026834961">
              <w:marLeft w:val="0"/>
              <w:marRight w:val="0"/>
              <w:marTop w:val="0"/>
              <w:marBottom w:val="0"/>
              <w:divBdr>
                <w:top w:val="none" w:sz="0" w:space="0" w:color="auto"/>
                <w:left w:val="none" w:sz="0" w:space="0" w:color="auto"/>
                <w:bottom w:val="none" w:sz="0" w:space="0" w:color="auto"/>
                <w:right w:val="none" w:sz="0" w:space="0" w:color="auto"/>
              </w:divBdr>
              <w:divsChild>
                <w:div w:id="522062523">
                  <w:marLeft w:val="0"/>
                  <w:marRight w:val="0"/>
                  <w:marTop w:val="0"/>
                  <w:marBottom w:val="0"/>
                  <w:divBdr>
                    <w:top w:val="none" w:sz="0" w:space="0" w:color="auto"/>
                    <w:left w:val="none" w:sz="0" w:space="0" w:color="auto"/>
                    <w:bottom w:val="none" w:sz="0" w:space="0" w:color="auto"/>
                    <w:right w:val="none" w:sz="0" w:space="0" w:color="auto"/>
                  </w:divBdr>
                  <w:divsChild>
                    <w:div w:id="1157264967">
                      <w:marLeft w:val="0"/>
                      <w:marRight w:val="0"/>
                      <w:marTop w:val="0"/>
                      <w:marBottom w:val="0"/>
                      <w:divBdr>
                        <w:top w:val="none" w:sz="0" w:space="0" w:color="auto"/>
                        <w:left w:val="none" w:sz="0" w:space="0" w:color="auto"/>
                        <w:bottom w:val="none" w:sz="0" w:space="0" w:color="auto"/>
                        <w:right w:val="none" w:sz="0" w:space="0" w:color="auto"/>
                      </w:divBdr>
                    </w:div>
                    <w:div w:id="998735014">
                      <w:marLeft w:val="0"/>
                      <w:marRight w:val="0"/>
                      <w:marTop w:val="0"/>
                      <w:marBottom w:val="0"/>
                      <w:divBdr>
                        <w:top w:val="none" w:sz="0" w:space="0" w:color="auto"/>
                        <w:left w:val="none" w:sz="0" w:space="0" w:color="auto"/>
                        <w:bottom w:val="none" w:sz="0" w:space="0" w:color="auto"/>
                        <w:right w:val="none" w:sz="0" w:space="0" w:color="auto"/>
                      </w:divBdr>
                    </w:div>
                    <w:div w:id="635139578">
                      <w:marLeft w:val="0"/>
                      <w:marRight w:val="0"/>
                      <w:marTop w:val="0"/>
                      <w:marBottom w:val="0"/>
                      <w:divBdr>
                        <w:top w:val="none" w:sz="0" w:space="0" w:color="auto"/>
                        <w:left w:val="none" w:sz="0" w:space="0" w:color="auto"/>
                        <w:bottom w:val="none" w:sz="0" w:space="0" w:color="auto"/>
                        <w:right w:val="none" w:sz="0" w:space="0" w:color="auto"/>
                      </w:divBdr>
                    </w:div>
                    <w:div w:id="362097731">
                      <w:marLeft w:val="0"/>
                      <w:marRight w:val="0"/>
                      <w:marTop w:val="0"/>
                      <w:marBottom w:val="0"/>
                      <w:divBdr>
                        <w:top w:val="none" w:sz="0" w:space="0" w:color="auto"/>
                        <w:left w:val="none" w:sz="0" w:space="0" w:color="auto"/>
                        <w:bottom w:val="none" w:sz="0" w:space="0" w:color="auto"/>
                        <w:right w:val="none" w:sz="0" w:space="0" w:color="auto"/>
                      </w:divBdr>
                    </w:div>
                    <w:div w:id="1791629474">
                      <w:marLeft w:val="0"/>
                      <w:marRight w:val="0"/>
                      <w:marTop w:val="0"/>
                      <w:marBottom w:val="0"/>
                      <w:divBdr>
                        <w:top w:val="none" w:sz="0" w:space="0" w:color="auto"/>
                        <w:left w:val="none" w:sz="0" w:space="0" w:color="auto"/>
                        <w:bottom w:val="none" w:sz="0" w:space="0" w:color="auto"/>
                        <w:right w:val="none" w:sz="0" w:space="0" w:color="auto"/>
                      </w:divBdr>
                      <w:divsChild>
                        <w:div w:id="64659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183253">
      <w:bodyDiv w:val="1"/>
      <w:marLeft w:val="0"/>
      <w:marRight w:val="0"/>
      <w:marTop w:val="0"/>
      <w:marBottom w:val="0"/>
      <w:divBdr>
        <w:top w:val="none" w:sz="0" w:space="0" w:color="auto"/>
        <w:left w:val="none" w:sz="0" w:space="0" w:color="auto"/>
        <w:bottom w:val="none" w:sz="0" w:space="0" w:color="auto"/>
        <w:right w:val="none" w:sz="0" w:space="0" w:color="auto"/>
      </w:divBdr>
      <w:divsChild>
        <w:div w:id="2082822439">
          <w:marLeft w:val="0"/>
          <w:marRight w:val="0"/>
          <w:marTop w:val="0"/>
          <w:marBottom w:val="0"/>
          <w:divBdr>
            <w:top w:val="none" w:sz="0" w:space="0" w:color="auto"/>
            <w:left w:val="none" w:sz="0" w:space="0" w:color="auto"/>
            <w:bottom w:val="none" w:sz="0" w:space="0" w:color="auto"/>
            <w:right w:val="none" w:sz="0" w:space="0" w:color="auto"/>
          </w:divBdr>
        </w:div>
        <w:div w:id="1183129155">
          <w:marLeft w:val="0"/>
          <w:marRight w:val="0"/>
          <w:marTop w:val="0"/>
          <w:marBottom w:val="0"/>
          <w:divBdr>
            <w:top w:val="none" w:sz="0" w:space="0" w:color="auto"/>
            <w:left w:val="none" w:sz="0" w:space="0" w:color="auto"/>
            <w:bottom w:val="none" w:sz="0" w:space="0" w:color="auto"/>
            <w:right w:val="none" w:sz="0" w:space="0" w:color="auto"/>
          </w:divBdr>
        </w:div>
        <w:div w:id="2126801233">
          <w:marLeft w:val="0"/>
          <w:marRight w:val="0"/>
          <w:marTop w:val="0"/>
          <w:marBottom w:val="0"/>
          <w:divBdr>
            <w:top w:val="none" w:sz="0" w:space="0" w:color="auto"/>
            <w:left w:val="none" w:sz="0" w:space="0" w:color="auto"/>
            <w:bottom w:val="none" w:sz="0" w:space="0" w:color="auto"/>
            <w:right w:val="none" w:sz="0" w:space="0" w:color="auto"/>
          </w:divBdr>
        </w:div>
        <w:div w:id="1625310142">
          <w:marLeft w:val="0"/>
          <w:marRight w:val="0"/>
          <w:marTop w:val="0"/>
          <w:marBottom w:val="0"/>
          <w:divBdr>
            <w:top w:val="none" w:sz="0" w:space="0" w:color="auto"/>
            <w:left w:val="none" w:sz="0" w:space="0" w:color="auto"/>
            <w:bottom w:val="none" w:sz="0" w:space="0" w:color="auto"/>
            <w:right w:val="none" w:sz="0" w:space="0" w:color="auto"/>
          </w:divBdr>
        </w:div>
        <w:div w:id="1884519352">
          <w:marLeft w:val="0"/>
          <w:marRight w:val="0"/>
          <w:marTop w:val="0"/>
          <w:marBottom w:val="0"/>
          <w:divBdr>
            <w:top w:val="none" w:sz="0" w:space="0" w:color="auto"/>
            <w:left w:val="none" w:sz="0" w:space="0" w:color="auto"/>
            <w:bottom w:val="none" w:sz="0" w:space="0" w:color="auto"/>
            <w:right w:val="none" w:sz="0" w:space="0" w:color="auto"/>
          </w:divBdr>
        </w:div>
        <w:div w:id="1701666225">
          <w:marLeft w:val="0"/>
          <w:marRight w:val="0"/>
          <w:marTop w:val="0"/>
          <w:marBottom w:val="0"/>
          <w:divBdr>
            <w:top w:val="none" w:sz="0" w:space="0" w:color="auto"/>
            <w:left w:val="none" w:sz="0" w:space="0" w:color="auto"/>
            <w:bottom w:val="none" w:sz="0" w:space="0" w:color="auto"/>
            <w:right w:val="none" w:sz="0" w:space="0" w:color="auto"/>
          </w:divBdr>
        </w:div>
        <w:div w:id="2001732424">
          <w:marLeft w:val="0"/>
          <w:marRight w:val="0"/>
          <w:marTop w:val="0"/>
          <w:marBottom w:val="0"/>
          <w:divBdr>
            <w:top w:val="none" w:sz="0" w:space="0" w:color="auto"/>
            <w:left w:val="none" w:sz="0" w:space="0" w:color="auto"/>
            <w:bottom w:val="none" w:sz="0" w:space="0" w:color="auto"/>
            <w:right w:val="none" w:sz="0" w:space="0" w:color="auto"/>
          </w:divBdr>
        </w:div>
        <w:div w:id="1902517081">
          <w:marLeft w:val="0"/>
          <w:marRight w:val="0"/>
          <w:marTop w:val="0"/>
          <w:marBottom w:val="0"/>
          <w:divBdr>
            <w:top w:val="none" w:sz="0" w:space="0" w:color="auto"/>
            <w:left w:val="none" w:sz="0" w:space="0" w:color="auto"/>
            <w:bottom w:val="none" w:sz="0" w:space="0" w:color="auto"/>
            <w:right w:val="none" w:sz="0" w:space="0" w:color="auto"/>
          </w:divBdr>
        </w:div>
        <w:div w:id="624190926">
          <w:marLeft w:val="0"/>
          <w:marRight w:val="0"/>
          <w:marTop w:val="0"/>
          <w:marBottom w:val="0"/>
          <w:divBdr>
            <w:top w:val="none" w:sz="0" w:space="0" w:color="auto"/>
            <w:left w:val="none" w:sz="0" w:space="0" w:color="auto"/>
            <w:bottom w:val="none" w:sz="0" w:space="0" w:color="auto"/>
            <w:right w:val="none" w:sz="0" w:space="0" w:color="auto"/>
          </w:divBdr>
        </w:div>
        <w:div w:id="989482530">
          <w:marLeft w:val="0"/>
          <w:marRight w:val="0"/>
          <w:marTop w:val="0"/>
          <w:marBottom w:val="0"/>
          <w:divBdr>
            <w:top w:val="none" w:sz="0" w:space="0" w:color="auto"/>
            <w:left w:val="none" w:sz="0" w:space="0" w:color="auto"/>
            <w:bottom w:val="none" w:sz="0" w:space="0" w:color="auto"/>
            <w:right w:val="none" w:sz="0" w:space="0" w:color="auto"/>
          </w:divBdr>
        </w:div>
        <w:div w:id="213583947">
          <w:marLeft w:val="0"/>
          <w:marRight w:val="0"/>
          <w:marTop w:val="0"/>
          <w:marBottom w:val="0"/>
          <w:divBdr>
            <w:top w:val="none" w:sz="0" w:space="0" w:color="auto"/>
            <w:left w:val="none" w:sz="0" w:space="0" w:color="auto"/>
            <w:bottom w:val="none" w:sz="0" w:space="0" w:color="auto"/>
            <w:right w:val="none" w:sz="0" w:space="0" w:color="auto"/>
          </w:divBdr>
        </w:div>
        <w:div w:id="1114786919">
          <w:marLeft w:val="0"/>
          <w:marRight w:val="0"/>
          <w:marTop w:val="0"/>
          <w:marBottom w:val="0"/>
          <w:divBdr>
            <w:top w:val="none" w:sz="0" w:space="0" w:color="auto"/>
            <w:left w:val="none" w:sz="0" w:space="0" w:color="auto"/>
            <w:bottom w:val="none" w:sz="0" w:space="0" w:color="auto"/>
            <w:right w:val="none" w:sz="0" w:space="0" w:color="auto"/>
          </w:divBdr>
        </w:div>
      </w:divsChild>
    </w:div>
    <w:div w:id="741172889">
      <w:bodyDiv w:val="1"/>
      <w:marLeft w:val="0"/>
      <w:marRight w:val="0"/>
      <w:marTop w:val="0"/>
      <w:marBottom w:val="0"/>
      <w:divBdr>
        <w:top w:val="none" w:sz="0" w:space="0" w:color="auto"/>
        <w:left w:val="none" w:sz="0" w:space="0" w:color="auto"/>
        <w:bottom w:val="none" w:sz="0" w:space="0" w:color="auto"/>
        <w:right w:val="none" w:sz="0" w:space="0" w:color="auto"/>
      </w:divBdr>
    </w:div>
    <w:div w:id="1071275327">
      <w:bodyDiv w:val="1"/>
      <w:marLeft w:val="0"/>
      <w:marRight w:val="0"/>
      <w:marTop w:val="0"/>
      <w:marBottom w:val="0"/>
      <w:divBdr>
        <w:top w:val="none" w:sz="0" w:space="0" w:color="auto"/>
        <w:left w:val="none" w:sz="0" w:space="0" w:color="auto"/>
        <w:bottom w:val="none" w:sz="0" w:space="0" w:color="auto"/>
        <w:right w:val="none" w:sz="0" w:space="0" w:color="auto"/>
      </w:divBdr>
    </w:div>
    <w:div w:id="1406802663">
      <w:bodyDiv w:val="1"/>
      <w:marLeft w:val="0"/>
      <w:marRight w:val="0"/>
      <w:marTop w:val="0"/>
      <w:marBottom w:val="0"/>
      <w:divBdr>
        <w:top w:val="none" w:sz="0" w:space="0" w:color="auto"/>
        <w:left w:val="none" w:sz="0" w:space="0" w:color="auto"/>
        <w:bottom w:val="none" w:sz="0" w:space="0" w:color="auto"/>
        <w:right w:val="none" w:sz="0" w:space="0" w:color="auto"/>
      </w:divBdr>
      <w:divsChild>
        <w:div w:id="2095201360">
          <w:marLeft w:val="0"/>
          <w:marRight w:val="0"/>
          <w:marTop w:val="0"/>
          <w:marBottom w:val="0"/>
          <w:divBdr>
            <w:top w:val="none" w:sz="0" w:space="0" w:color="auto"/>
            <w:left w:val="none" w:sz="0" w:space="0" w:color="auto"/>
            <w:bottom w:val="none" w:sz="0" w:space="0" w:color="auto"/>
            <w:right w:val="none" w:sz="0" w:space="0" w:color="auto"/>
          </w:divBdr>
          <w:divsChild>
            <w:div w:id="823739727">
              <w:marLeft w:val="0"/>
              <w:marRight w:val="0"/>
              <w:marTop w:val="0"/>
              <w:marBottom w:val="0"/>
              <w:divBdr>
                <w:top w:val="none" w:sz="0" w:space="0" w:color="auto"/>
                <w:left w:val="none" w:sz="0" w:space="0" w:color="auto"/>
                <w:bottom w:val="none" w:sz="0" w:space="0" w:color="auto"/>
                <w:right w:val="none" w:sz="0" w:space="0" w:color="auto"/>
              </w:divBdr>
              <w:divsChild>
                <w:div w:id="1713266117">
                  <w:marLeft w:val="0"/>
                  <w:marRight w:val="0"/>
                  <w:marTop w:val="0"/>
                  <w:marBottom w:val="0"/>
                  <w:divBdr>
                    <w:top w:val="none" w:sz="0" w:space="0" w:color="auto"/>
                    <w:left w:val="none" w:sz="0" w:space="0" w:color="auto"/>
                    <w:bottom w:val="none" w:sz="0" w:space="0" w:color="auto"/>
                    <w:right w:val="none" w:sz="0" w:space="0" w:color="auto"/>
                  </w:divBdr>
                </w:div>
                <w:div w:id="74934709">
                  <w:marLeft w:val="0"/>
                  <w:marRight w:val="0"/>
                  <w:marTop w:val="0"/>
                  <w:marBottom w:val="0"/>
                  <w:divBdr>
                    <w:top w:val="none" w:sz="0" w:space="0" w:color="auto"/>
                    <w:left w:val="none" w:sz="0" w:space="0" w:color="auto"/>
                    <w:bottom w:val="none" w:sz="0" w:space="0" w:color="auto"/>
                    <w:right w:val="none" w:sz="0" w:space="0" w:color="auto"/>
                  </w:divBdr>
                </w:div>
                <w:div w:id="2075734339">
                  <w:marLeft w:val="0"/>
                  <w:marRight w:val="0"/>
                  <w:marTop w:val="0"/>
                  <w:marBottom w:val="0"/>
                  <w:divBdr>
                    <w:top w:val="none" w:sz="0" w:space="0" w:color="auto"/>
                    <w:left w:val="none" w:sz="0" w:space="0" w:color="auto"/>
                    <w:bottom w:val="none" w:sz="0" w:space="0" w:color="auto"/>
                    <w:right w:val="none" w:sz="0" w:space="0" w:color="auto"/>
                  </w:divBdr>
                </w:div>
                <w:div w:id="1745101858">
                  <w:marLeft w:val="0"/>
                  <w:marRight w:val="0"/>
                  <w:marTop w:val="0"/>
                  <w:marBottom w:val="0"/>
                  <w:divBdr>
                    <w:top w:val="none" w:sz="0" w:space="0" w:color="auto"/>
                    <w:left w:val="none" w:sz="0" w:space="0" w:color="auto"/>
                    <w:bottom w:val="none" w:sz="0" w:space="0" w:color="auto"/>
                    <w:right w:val="none" w:sz="0" w:space="0" w:color="auto"/>
                  </w:divBdr>
                </w:div>
                <w:div w:id="923420081">
                  <w:marLeft w:val="0"/>
                  <w:marRight w:val="0"/>
                  <w:marTop w:val="0"/>
                  <w:marBottom w:val="0"/>
                  <w:divBdr>
                    <w:top w:val="none" w:sz="0" w:space="0" w:color="auto"/>
                    <w:left w:val="none" w:sz="0" w:space="0" w:color="auto"/>
                    <w:bottom w:val="none" w:sz="0" w:space="0" w:color="auto"/>
                    <w:right w:val="none" w:sz="0" w:space="0" w:color="auto"/>
                  </w:divBdr>
                </w:div>
                <w:div w:id="778648208">
                  <w:marLeft w:val="0"/>
                  <w:marRight w:val="0"/>
                  <w:marTop w:val="0"/>
                  <w:marBottom w:val="0"/>
                  <w:divBdr>
                    <w:top w:val="none" w:sz="0" w:space="0" w:color="auto"/>
                    <w:left w:val="none" w:sz="0" w:space="0" w:color="auto"/>
                    <w:bottom w:val="none" w:sz="0" w:space="0" w:color="auto"/>
                    <w:right w:val="none" w:sz="0" w:space="0" w:color="auto"/>
                  </w:divBdr>
                </w:div>
                <w:div w:id="1161584073">
                  <w:marLeft w:val="0"/>
                  <w:marRight w:val="0"/>
                  <w:marTop w:val="0"/>
                  <w:marBottom w:val="0"/>
                  <w:divBdr>
                    <w:top w:val="none" w:sz="0" w:space="0" w:color="auto"/>
                    <w:left w:val="none" w:sz="0" w:space="0" w:color="auto"/>
                    <w:bottom w:val="none" w:sz="0" w:space="0" w:color="auto"/>
                    <w:right w:val="none" w:sz="0" w:space="0" w:color="auto"/>
                  </w:divBdr>
                </w:div>
                <w:div w:id="41491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57818">
      <w:bodyDiv w:val="1"/>
      <w:marLeft w:val="0"/>
      <w:marRight w:val="0"/>
      <w:marTop w:val="0"/>
      <w:marBottom w:val="0"/>
      <w:divBdr>
        <w:top w:val="none" w:sz="0" w:space="0" w:color="auto"/>
        <w:left w:val="none" w:sz="0" w:space="0" w:color="auto"/>
        <w:bottom w:val="none" w:sz="0" w:space="0" w:color="auto"/>
        <w:right w:val="none" w:sz="0" w:space="0" w:color="auto"/>
      </w:divBdr>
      <w:divsChild>
        <w:div w:id="850530801">
          <w:marLeft w:val="0"/>
          <w:marRight w:val="0"/>
          <w:marTop w:val="0"/>
          <w:marBottom w:val="0"/>
          <w:divBdr>
            <w:top w:val="none" w:sz="0" w:space="0" w:color="auto"/>
            <w:left w:val="none" w:sz="0" w:space="0" w:color="auto"/>
            <w:bottom w:val="none" w:sz="0" w:space="0" w:color="auto"/>
            <w:right w:val="none" w:sz="0" w:space="0" w:color="auto"/>
          </w:divBdr>
          <w:divsChild>
            <w:div w:id="10297950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8379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303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867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32978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1224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1654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54172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37379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96252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5397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27821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93251862">
      <w:bodyDiv w:val="1"/>
      <w:marLeft w:val="0"/>
      <w:marRight w:val="0"/>
      <w:marTop w:val="0"/>
      <w:marBottom w:val="0"/>
      <w:divBdr>
        <w:top w:val="none" w:sz="0" w:space="0" w:color="auto"/>
        <w:left w:val="none" w:sz="0" w:space="0" w:color="auto"/>
        <w:bottom w:val="none" w:sz="0" w:space="0" w:color="auto"/>
        <w:right w:val="none" w:sz="0" w:space="0" w:color="auto"/>
      </w:divBdr>
      <w:divsChild>
        <w:div w:id="380448667">
          <w:marLeft w:val="0"/>
          <w:marRight w:val="0"/>
          <w:marTop w:val="0"/>
          <w:marBottom w:val="0"/>
          <w:divBdr>
            <w:top w:val="none" w:sz="0" w:space="0" w:color="auto"/>
            <w:left w:val="none" w:sz="0" w:space="0" w:color="auto"/>
            <w:bottom w:val="none" w:sz="0" w:space="0" w:color="auto"/>
            <w:right w:val="none" w:sz="0" w:space="0" w:color="auto"/>
          </w:divBdr>
          <w:divsChild>
            <w:div w:id="1447120217">
              <w:marLeft w:val="0"/>
              <w:marRight w:val="0"/>
              <w:marTop w:val="0"/>
              <w:marBottom w:val="0"/>
              <w:divBdr>
                <w:top w:val="none" w:sz="0" w:space="0" w:color="auto"/>
                <w:left w:val="none" w:sz="0" w:space="0" w:color="auto"/>
                <w:bottom w:val="none" w:sz="0" w:space="0" w:color="auto"/>
                <w:right w:val="none" w:sz="0" w:space="0" w:color="auto"/>
              </w:divBdr>
            </w:div>
            <w:div w:id="12268034">
              <w:marLeft w:val="0"/>
              <w:marRight w:val="0"/>
              <w:marTop w:val="0"/>
              <w:marBottom w:val="0"/>
              <w:divBdr>
                <w:top w:val="none" w:sz="0" w:space="0" w:color="auto"/>
                <w:left w:val="none" w:sz="0" w:space="0" w:color="auto"/>
                <w:bottom w:val="none" w:sz="0" w:space="0" w:color="auto"/>
                <w:right w:val="none" w:sz="0" w:space="0" w:color="auto"/>
              </w:divBdr>
            </w:div>
            <w:div w:id="251746768">
              <w:marLeft w:val="0"/>
              <w:marRight w:val="0"/>
              <w:marTop w:val="0"/>
              <w:marBottom w:val="0"/>
              <w:divBdr>
                <w:top w:val="none" w:sz="0" w:space="0" w:color="auto"/>
                <w:left w:val="none" w:sz="0" w:space="0" w:color="auto"/>
                <w:bottom w:val="none" w:sz="0" w:space="0" w:color="auto"/>
                <w:right w:val="none" w:sz="0" w:space="0" w:color="auto"/>
              </w:divBdr>
            </w:div>
            <w:div w:id="902061948">
              <w:marLeft w:val="0"/>
              <w:marRight w:val="0"/>
              <w:marTop w:val="0"/>
              <w:marBottom w:val="0"/>
              <w:divBdr>
                <w:top w:val="none" w:sz="0" w:space="0" w:color="auto"/>
                <w:left w:val="none" w:sz="0" w:space="0" w:color="auto"/>
                <w:bottom w:val="none" w:sz="0" w:space="0" w:color="auto"/>
                <w:right w:val="none" w:sz="0" w:space="0" w:color="auto"/>
              </w:divBdr>
            </w:div>
            <w:div w:id="1183397744">
              <w:marLeft w:val="0"/>
              <w:marRight w:val="0"/>
              <w:marTop w:val="0"/>
              <w:marBottom w:val="0"/>
              <w:divBdr>
                <w:top w:val="none" w:sz="0" w:space="0" w:color="auto"/>
                <w:left w:val="none" w:sz="0" w:space="0" w:color="auto"/>
                <w:bottom w:val="none" w:sz="0" w:space="0" w:color="auto"/>
                <w:right w:val="none" w:sz="0" w:space="0" w:color="auto"/>
              </w:divBdr>
            </w:div>
            <w:div w:id="1797065675">
              <w:marLeft w:val="0"/>
              <w:marRight w:val="0"/>
              <w:marTop w:val="0"/>
              <w:marBottom w:val="0"/>
              <w:divBdr>
                <w:top w:val="none" w:sz="0" w:space="0" w:color="auto"/>
                <w:left w:val="none" w:sz="0" w:space="0" w:color="auto"/>
                <w:bottom w:val="none" w:sz="0" w:space="0" w:color="auto"/>
                <w:right w:val="none" w:sz="0" w:space="0" w:color="auto"/>
              </w:divBdr>
            </w:div>
            <w:div w:id="2139100566">
              <w:marLeft w:val="0"/>
              <w:marRight w:val="0"/>
              <w:marTop w:val="0"/>
              <w:marBottom w:val="0"/>
              <w:divBdr>
                <w:top w:val="none" w:sz="0" w:space="0" w:color="auto"/>
                <w:left w:val="none" w:sz="0" w:space="0" w:color="auto"/>
                <w:bottom w:val="none" w:sz="0" w:space="0" w:color="auto"/>
                <w:right w:val="none" w:sz="0" w:space="0" w:color="auto"/>
              </w:divBdr>
            </w:div>
            <w:div w:id="639073752">
              <w:marLeft w:val="0"/>
              <w:marRight w:val="0"/>
              <w:marTop w:val="0"/>
              <w:marBottom w:val="0"/>
              <w:divBdr>
                <w:top w:val="none" w:sz="0" w:space="0" w:color="auto"/>
                <w:left w:val="none" w:sz="0" w:space="0" w:color="auto"/>
                <w:bottom w:val="none" w:sz="0" w:space="0" w:color="auto"/>
                <w:right w:val="none" w:sz="0" w:space="0" w:color="auto"/>
              </w:divBdr>
            </w:div>
            <w:div w:id="12046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02823">
      <w:bodyDiv w:val="1"/>
      <w:marLeft w:val="0"/>
      <w:marRight w:val="0"/>
      <w:marTop w:val="0"/>
      <w:marBottom w:val="0"/>
      <w:divBdr>
        <w:top w:val="none" w:sz="0" w:space="0" w:color="auto"/>
        <w:left w:val="none" w:sz="0" w:space="0" w:color="auto"/>
        <w:bottom w:val="none" w:sz="0" w:space="0" w:color="auto"/>
        <w:right w:val="none" w:sz="0" w:space="0" w:color="auto"/>
      </w:divBdr>
      <w:divsChild>
        <w:div w:id="24990211">
          <w:marLeft w:val="0"/>
          <w:marRight w:val="0"/>
          <w:marTop w:val="0"/>
          <w:marBottom w:val="0"/>
          <w:divBdr>
            <w:top w:val="none" w:sz="0" w:space="0" w:color="auto"/>
            <w:left w:val="none" w:sz="0" w:space="0" w:color="auto"/>
            <w:bottom w:val="none" w:sz="0" w:space="0" w:color="auto"/>
            <w:right w:val="none" w:sz="0" w:space="0" w:color="auto"/>
          </w:divBdr>
          <w:divsChild>
            <w:div w:id="770900161">
              <w:marLeft w:val="0"/>
              <w:marRight w:val="0"/>
              <w:marTop w:val="0"/>
              <w:marBottom w:val="0"/>
              <w:divBdr>
                <w:top w:val="none" w:sz="0" w:space="0" w:color="auto"/>
                <w:left w:val="none" w:sz="0" w:space="0" w:color="auto"/>
                <w:bottom w:val="none" w:sz="0" w:space="0" w:color="auto"/>
                <w:right w:val="none" w:sz="0" w:space="0" w:color="auto"/>
              </w:divBdr>
              <w:divsChild>
                <w:div w:id="549536307">
                  <w:marLeft w:val="-1150"/>
                  <w:marRight w:val="-1150"/>
                  <w:marTop w:val="0"/>
                  <w:marBottom w:val="0"/>
                  <w:divBdr>
                    <w:top w:val="none" w:sz="0" w:space="0" w:color="auto"/>
                    <w:left w:val="none" w:sz="0" w:space="0" w:color="auto"/>
                    <w:bottom w:val="none" w:sz="0" w:space="0" w:color="auto"/>
                    <w:right w:val="none" w:sz="0" w:space="0" w:color="auto"/>
                  </w:divBdr>
                  <w:divsChild>
                    <w:div w:id="1448694397">
                      <w:marLeft w:val="1150"/>
                      <w:marRight w:val="1150"/>
                      <w:marTop w:val="0"/>
                      <w:marBottom w:val="0"/>
                      <w:divBdr>
                        <w:top w:val="none" w:sz="0" w:space="0" w:color="auto"/>
                        <w:left w:val="none" w:sz="0" w:space="0" w:color="auto"/>
                        <w:bottom w:val="none" w:sz="0" w:space="0" w:color="auto"/>
                        <w:right w:val="none" w:sz="0" w:space="0" w:color="auto"/>
                      </w:divBdr>
                      <w:divsChild>
                        <w:div w:id="2019961214">
                          <w:marLeft w:val="0"/>
                          <w:marRight w:val="0"/>
                          <w:marTop w:val="0"/>
                          <w:marBottom w:val="0"/>
                          <w:divBdr>
                            <w:top w:val="none" w:sz="0" w:space="0" w:color="auto"/>
                            <w:left w:val="none" w:sz="0" w:space="0" w:color="auto"/>
                            <w:bottom w:val="none" w:sz="0" w:space="0" w:color="auto"/>
                            <w:right w:val="none" w:sz="0" w:space="0" w:color="auto"/>
                          </w:divBdr>
                          <w:divsChild>
                            <w:div w:id="725104797">
                              <w:marLeft w:val="-55"/>
                              <w:marRight w:val="0"/>
                              <w:marTop w:val="0"/>
                              <w:marBottom w:val="0"/>
                              <w:divBdr>
                                <w:top w:val="none" w:sz="0" w:space="0" w:color="auto"/>
                                <w:left w:val="none" w:sz="0" w:space="0" w:color="auto"/>
                                <w:bottom w:val="none" w:sz="0" w:space="0" w:color="auto"/>
                                <w:right w:val="none" w:sz="0" w:space="0" w:color="auto"/>
                              </w:divBdr>
                              <w:divsChild>
                                <w:div w:id="529073814">
                                  <w:marLeft w:val="0"/>
                                  <w:marRight w:val="0"/>
                                  <w:marTop w:val="0"/>
                                  <w:marBottom w:val="0"/>
                                  <w:divBdr>
                                    <w:top w:val="none" w:sz="0" w:space="0" w:color="auto"/>
                                    <w:left w:val="none" w:sz="0" w:space="0" w:color="auto"/>
                                    <w:bottom w:val="none" w:sz="0" w:space="0" w:color="auto"/>
                                    <w:right w:val="none" w:sz="0" w:space="0" w:color="auto"/>
                                  </w:divBdr>
                                  <w:divsChild>
                                    <w:div w:id="1938055853">
                                      <w:marLeft w:val="-142"/>
                                      <w:marRight w:val="-142"/>
                                      <w:marTop w:val="0"/>
                                      <w:marBottom w:val="360"/>
                                      <w:divBdr>
                                        <w:top w:val="none" w:sz="0" w:space="0" w:color="auto"/>
                                        <w:left w:val="none" w:sz="0" w:space="0" w:color="auto"/>
                                        <w:bottom w:val="single" w:sz="2" w:space="18" w:color="E9E9F3"/>
                                        <w:right w:val="none" w:sz="0" w:space="0" w:color="auto"/>
                                      </w:divBdr>
                                      <w:divsChild>
                                        <w:div w:id="335230099">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312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cid:A0DD8C27-90C0-4CB9-B2DC-D00623D72A05" TargetMode="Externa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18026F-C754-4275-BF79-E5C34B7D9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1528</Words>
  <Characters>8714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Karl</dc:creator>
  <cp:keywords>Unrestricted</cp:keywords>
  <cp:lastModifiedBy>Jeff B.</cp:lastModifiedBy>
  <cp:revision>2</cp:revision>
  <cp:lastPrinted>2011-11-01T02:44:00Z</cp:lastPrinted>
  <dcterms:created xsi:type="dcterms:W3CDTF">2022-10-10T23:21:00Z</dcterms:created>
  <dcterms:modified xsi:type="dcterms:W3CDTF">2022-10-10T23:21:00Z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ACCT02\wenskec</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_x000d_
_x000d_
</vt:lpwstr>
  </property>
  <property fmtid="{D5CDD505-2E9C-101B-9397-08002B2CF9AE}" pid="12" name="ExpCountry">
    <vt:lpwstr/>
  </property>
  <property fmtid="{D5CDD505-2E9C-101B-9397-08002B2CF9AE}" pid="13" name="TextBoxAndDropdownValues">
    <vt:lpwstr/>
  </property>
  <property fmtid="{D5CDD505-2E9C-101B-9397-08002B2CF9AE}" pid="14" name="SecurityClassification">
    <vt:lpwstr/>
  </property>
</Properties>
</file>